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tabs>
          <w:tab w:val="left" w:pos="1878"/>
          <w:tab w:val="center" w:pos="7412"/>
        </w:tabs>
        <w:ind w:firstLine="0"/>
        <w:jc w:val="center"/>
        <w:rPr>
          <w:rFonts w:eastAsia="宋体"/>
          <w:b/>
          <w:bCs/>
          <w:sz w:val="32"/>
        </w:rPr>
      </w:pPr>
      <w:r>
        <w:rPr>
          <w:rFonts w:eastAsia="宋体"/>
          <w:b/>
          <w:bCs/>
          <w:sz w:val="32"/>
        </w:rPr>
        <w:t>试验用</w:t>
      </w:r>
      <w:r>
        <w:rPr>
          <w:rFonts w:hint="eastAsia" w:eastAsia="宋体"/>
          <w:b/>
          <w:bCs/>
          <w:sz w:val="32"/>
          <w:lang w:eastAsia="zh-CN"/>
        </w:rPr>
        <w:t>药品</w:t>
      </w:r>
      <w:r>
        <w:rPr>
          <w:rFonts w:eastAsia="宋体"/>
          <w:b/>
          <w:bCs/>
          <w:sz w:val="32"/>
        </w:rPr>
        <w:t>回收表（研究中心-申办者）</w:t>
      </w:r>
    </w:p>
    <w:tbl>
      <w:tblPr>
        <w:tblStyle w:val="10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7"/>
        <w:gridCol w:w="4264"/>
        <w:gridCol w:w="3041"/>
        <w:gridCol w:w="47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1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/>
                <w:sz w:val="21"/>
                <w:szCs w:val="21"/>
              </w:rPr>
            </w:pPr>
            <w:r>
              <w:rPr>
                <w:rFonts w:hint="eastAsia" w:eastAsia="宋体"/>
                <w:b/>
                <w:sz w:val="21"/>
                <w:szCs w:val="21"/>
                <w:lang w:eastAsia="zh-CN"/>
              </w:rPr>
              <w:t>药物临床试验</w:t>
            </w:r>
            <w:r>
              <w:rPr>
                <w:rFonts w:eastAsia="宋体"/>
                <w:b/>
                <w:sz w:val="21"/>
                <w:szCs w:val="21"/>
              </w:rPr>
              <w:t>方案名称</w:t>
            </w: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/院内项目编号</w:t>
            </w:r>
          </w:p>
        </w:tc>
        <w:tc>
          <w:tcPr>
            <w:tcW w:w="4128" w:type="pct"/>
            <w:gridSpan w:val="3"/>
            <w:vAlign w:val="center"/>
          </w:tcPr>
          <w:p>
            <w:pPr>
              <w:pStyle w:val="5"/>
              <w:spacing w:line="240" w:lineRule="auto"/>
              <w:ind w:firstLine="0"/>
              <w:jc w:val="left"/>
              <w:rPr>
                <w:rFonts w:eastAsia="宋体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1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/>
                <w:sz w:val="21"/>
                <w:szCs w:val="21"/>
              </w:rPr>
            </w:pPr>
            <w:r>
              <w:rPr>
                <w:rFonts w:eastAsia="宋体"/>
                <w:b/>
                <w:sz w:val="21"/>
                <w:szCs w:val="21"/>
              </w:rPr>
              <w:t>申办者</w:t>
            </w:r>
          </w:p>
        </w:tc>
        <w:tc>
          <w:tcPr>
            <w:tcW w:w="1464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1044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/>
                <w:sz w:val="21"/>
                <w:szCs w:val="21"/>
              </w:rPr>
            </w:pPr>
            <w:r>
              <w:rPr>
                <w:rFonts w:hint="eastAsia" w:eastAsia="宋体"/>
                <w:b/>
                <w:sz w:val="21"/>
                <w:szCs w:val="21"/>
                <w:lang w:eastAsia="zh-CN"/>
              </w:rPr>
              <w:t>研究中心名称/编号</w:t>
            </w:r>
          </w:p>
        </w:tc>
        <w:tc>
          <w:tcPr>
            <w:tcW w:w="1618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eastAsia" w:eastAsia="宋体"/>
                <w:b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sz w:val="21"/>
                <w:szCs w:val="21"/>
                <w:lang w:eastAsia="zh-CN"/>
              </w:rPr>
              <w:t>药品名称</w:t>
            </w:r>
          </w:p>
        </w:tc>
        <w:tc>
          <w:tcPr>
            <w:tcW w:w="1464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/>
                <w:sz w:val="21"/>
                <w:szCs w:val="21"/>
              </w:rPr>
            </w:pPr>
          </w:p>
        </w:tc>
        <w:tc>
          <w:tcPr>
            <w:tcW w:w="1044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/>
                <w:sz w:val="21"/>
                <w:szCs w:val="21"/>
              </w:rPr>
            </w:pPr>
            <w:r>
              <w:rPr>
                <w:rFonts w:eastAsia="宋体"/>
                <w:b/>
                <w:sz w:val="21"/>
                <w:szCs w:val="21"/>
              </w:rPr>
              <w:t>监查员/联系方式</w:t>
            </w:r>
          </w:p>
        </w:tc>
        <w:tc>
          <w:tcPr>
            <w:tcW w:w="1618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1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b/>
                <w:szCs w:val="21"/>
              </w:rPr>
            </w:pPr>
            <w:r>
              <w:rPr>
                <w:rFonts w:eastAsia="宋体"/>
                <w:b/>
                <w:sz w:val="21"/>
                <w:szCs w:val="21"/>
              </w:rPr>
              <w:t>药品回收方/地址</w:t>
            </w:r>
          </w:p>
        </w:tc>
        <w:tc>
          <w:tcPr>
            <w:tcW w:w="1464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/>
                <w:sz w:val="21"/>
                <w:szCs w:val="21"/>
              </w:rPr>
            </w:pPr>
          </w:p>
        </w:tc>
        <w:tc>
          <w:tcPr>
            <w:tcW w:w="1044" w:type="pct"/>
            <w:vAlign w:val="center"/>
          </w:tcPr>
          <w:p>
            <w:pPr>
              <w:jc w:val="center"/>
              <w:rPr>
                <w:rFonts w:eastAsia="宋体"/>
                <w:b/>
                <w:sz w:val="21"/>
                <w:szCs w:val="21"/>
              </w:rPr>
            </w:pPr>
            <w:r>
              <w:rPr>
                <w:b/>
                <w:szCs w:val="21"/>
              </w:rPr>
              <w:t>回收方对接人/联系方式</w:t>
            </w:r>
          </w:p>
        </w:tc>
        <w:tc>
          <w:tcPr>
            <w:tcW w:w="1618" w:type="pct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b/>
                <w:sz w:val="21"/>
                <w:szCs w:val="21"/>
              </w:rPr>
            </w:pPr>
          </w:p>
        </w:tc>
      </w:tr>
    </w:tbl>
    <w:p>
      <w:pPr>
        <w:spacing w:line="20" w:lineRule="exact"/>
        <w:outlineLvl w:val="0"/>
        <w:rPr>
          <w:b/>
          <w:sz w:val="28"/>
          <w:szCs w:val="28"/>
        </w:rPr>
      </w:pPr>
    </w:p>
    <w:tbl>
      <w:tblPr>
        <w:tblStyle w:val="10"/>
        <w:tblW w:w="501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9"/>
        <w:gridCol w:w="2701"/>
        <w:gridCol w:w="1620"/>
        <w:gridCol w:w="1575"/>
        <w:gridCol w:w="1455"/>
        <w:gridCol w:w="915"/>
        <w:gridCol w:w="1050"/>
        <w:gridCol w:w="690"/>
        <w:gridCol w:w="28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00" w:type="pct"/>
            <w:gridSpan w:val="9"/>
            <w:shd w:val="clear" w:color="auto" w:fill="006D87"/>
            <w:vAlign w:val="center"/>
          </w:tcPr>
          <w:p>
            <w:pPr>
              <w:jc w:val="center"/>
              <w:rPr>
                <w:b/>
                <w:color w:val="FFFFFF" w:themeColor="background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Cs w:val="21"/>
                <w14:textFill>
                  <w14:solidFill>
                    <w14:schemeClr w14:val="bg1"/>
                  </w14:solidFill>
                </w14:textFill>
              </w:rPr>
              <w:t xml:space="preserve">回收信息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000" w:type="pct"/>
            <w:gridSpan w:val="9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未使用</w:t>
            </w:r>
            <w:r>
              <w:rPr>
                <w:rFonts w:hint="eastAsia"/>
                <w:b/>
                <w:szCs w:val="21"/>
                <w:lang w:eastAsia="zh-CN"/>
              </w:rPr>
              <w:t>药品</w:t>
            </w:r>
            <w:r>
              <w:rPr>
                <w:b/>
                <w:szCs w:val="21"/>
              </w:rPr>
              <w:t>回收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回收原因</w:t>
            </w:r>
          </w:p>
        </w:tc>
        <w:tc>
          <w:tcPr>
            <w:tcW w:w="925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药品编号</w:t>
            </w:r>
          </w:p>
        </w:tc>
        <w:tc>
          <w:tcPr>
            <w:tcW w:w="555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规格</w:t>
            </w:r>
          </w:p>
        </w:tc>
        <w:tc>
          <w:tcPr>
            <w:tcW w:w="539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批号</w:t>
            </w:r>
          </w:p>
        </w:tc>
        <w:tc>
          <w:tcPr>
            <w:tcW w:w="498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有效期</w:t>
            </w:r>
          </w:p>
        </w:tc>
        <w:tc>
          <w:tcPr>
            <w:tcW w:w="909" w:type="pct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szCs w:val="21"/>
              </w:rPr>
              <w:t>回收数量</w:t>
            </w:r>
            <w:r>
              <w:rPr>
                <w:rFonts w:hint="eastAsia"/>
                <w:szCs w:val="21"/>
                <w:lang w:val="en-US" w:eastAsia="zh-CN"/>
              </w:rPr>
              <w:t>/单位</w:t>
            </w:r>
          </w:p>
        </w:tc>
        <w:tc>
          <w:tcPr>
            <w:tcW w:w="975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925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39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498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09" w:type="pct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75" w:type="pc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925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539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498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909" w:type="pct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975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925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539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498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909" w:type="pct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975" w:type="pct"/>
            <w:shd w:val="clear" w:color="auto" w:fill="auto"/>
            <w:vAlign w:val="center"/>
          </w:tcPr>
          <w:p>
            <w:pPr>
              <w:jc w:val="center"/>
              <w:rPr>
                <w:rFonts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rFonts w:hint="eastAsia" w:eastAsia="宋体"/>
                <w:sz w:val="21"/>
                <w:szCs w:val="21"/>
                <w:lang w:eastAsia="zh-CN"/>
              </w:rPr>
              <w:t>合计</w:t>
            </w:r>
          </w:p>
        </w:tc>
        <w:tc>
          <w:tcPr>
            <w:tcW w:w="4404" w:type="pct"/>
            <w:gridSpan w:val="8"/>
            <w:shd w:val="clear" w:color="auto" w:fill="auto"/>
            <w:vAlign w:val="center"/>
          </w:tcPr>
          <w:p>
            <w:pPr>
              <w:jc w:val="left"/>
              <w:rPr>
                <w:color w:val="0000FF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000" w:type="pct"/>
            <w:gridSpan w:val="9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已使用</w:t>
            </w:r>
            <w:r>
              <w:rPr>
                <w:rFonts w:hint="eastAsia"/>
                <w:b/>
                <w:szCs w:val="21"/>
                <w:lang w:eastAsia="zh-CN"/>
              </w:rPr>
              <w:t>药品</w:t>
            </w:r>
            <w:r>
              <w:rPr>
                <w:rFonts w:hint="eastAsia"/>
                <w:b/>
                <w:szCs w:val="21"/>
                <w:lang w:val="en-US" w:eastAsia="zh-CN"/>
              </w:rPr>
              <w:t>/</w:t>
            </w:r>
            <w:r>
              <w:rPr>
                <w:b/>
                <w:szCs w:val="21"/>
              </w:rPr>
              <w:t>空包装回收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szCs w:val="21"/>
              </w:rPr>
              <w:t>受试者编号</w:t>
            </w:r>
          </w:p>
        </w:tc>
        <w:tc>
          <w:tcPr>
            <w:tcW w:w="925" w:type="pct"/>
            <w:shd w:val="clear" w:color="auto" w:fill="auto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szCs w:val="21"/>
              </w:rPr>
              <w:t>药品编号</w:t>
            </w:r>
          </w:p>
        </w:tc>
        <w:tc>
          <w:tcPr>
            <w:tcW w:w="555" w:type="pct"/>
            <w:shd w:val="clear" w:color="auto" w:fill="auto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szCs w:val="21"/>
              </w:rPr>
              <w:t>规格</w:t>
            </w:r>
          </w:p>
        </w:tc>
        <w:tc>
          <w:tcPr>
            <w:tcW w:w="539" w:type="pct"/>
            <w:shd w:val="clear" w:color="auto" w:fill="auto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szCs w:val="21"/>
              </w:rPr>
              <w:t>批号</w:t>
            </w:r>
          </w:p>
        </w:tc>
        <w:tc>
          <w:tcPr>
            <w:tcW w:w="498" w:type="pct"/>
            <w:shd w:val="clear" w:color="auto" w:fill="auto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szCs w:val="21"/>
                <w:lang w:eastAsia="zh-CN"/>
              </w:rPr>
              <w:t>有效期</w:t>
            </w:r>
          </w:p>
        </w:tc>
        <w:tc>
          <w:tcPr>
            <w:tcW w:w="909" w:type="pct"/>
            <w:gridSpan w:val="3"/>
            <w:shd w:val="clear" w:color="auto" w:fill="auto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szCs w:val="21"/>
                <w:lang w:eastAsia="zh-CN"/>
              </w:rPr>
              <w:t>剩余</w:t>
            </w:r>
            <w:r>
              <w:rPr>
                <w:szCs w:val="21"/>
              </w:rPr>
              <w:t>数量</w:t>
            </w:r>
          </w:p>
        </w:tc>
        <w:tc>
          <w:tcPr>
            <w:tcW w:w="975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b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pStyle w:val="5"/>
              <w:spacing w:line="240" w:lineRule="auto"/>
              <w:ind w:firstLine="0"/>
              <w:rPr>
                <w:rFonts w:eastAsia="宋体"/>
                <w:sz w:val="20"/>
                <w:szCs w:val="20"/>
              </w:rPr>
            </w:pPr>
          </w:p>
        </w:tc>
        <w:tc>
          <w:tcPr>
            <w:tcW w:w="92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9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8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3" w:type="pct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 w:val="20"/>
                <w:szCs w:val="20"/>
                <w:lang w:val="en-US" w:eastAsia="zh-CN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>片</w:t>
            </w:r>
            <w:r>
              <w:rPr>
                <w:rFonts w:hint="eastAsia"/>
                <w:sz w:val="20"/>
                <w:szCs w:val="20"/>
                <w:lang w:val="en-US" w:eastAsia="zh-CN"/>
              </w:rPr>
              <w:t>/支</w:t>
            </w:r>
          </w:p>
        </w:tc>
        <w:tc>
          <w:tcPr>
            <w:tcW w:w="359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 w:val="20"/>
                <w:szCs w:val="20"/>
                <w:lang w:eastAsia="zh-CN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>板（如有）</w:t>
            </w:r>
          </w:p>
        </w:tc>
        <w:tc>
          <w:tcPr>
            <w:tcW w:w="236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 w:val="20"/>
                <w:szCs w:val="20"/>
                <w:lang w:eastAsia="zh-CN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>盒</w:t>
            </w:r>
          </w:p>
        </w:tc>
        <w:tc>
          <w:tcPr>
            <w:tcW w:w="97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pStyle w:val="5"/>
              <w:spacing w:line="240" w:lineRule="auto"/>
              <w:ind w:firstLine="0"/>
              <w:rPr>
                <w:rFonts w:eastAsia="宋体"/>
                <w:sz w:val="20"/>
                <w:szCs w:val="20"/>
              </w:rPr>
            </w:pPr>
          </w:p>
        </w:tc>
        <w:tc>
          <w:tcPr>
            <w:tcW w:w="92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9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8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3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9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pStyle w:val="5"/>
              <w:spacing w:line="240" w:lineRule="auto"/>
              <w:ind w:firstLine="0"/>
              <w:rPr>
                <w:rFonts w:eastAsia="宋体"/>
                <w:sz w:val="20"/>
                <w:szCs w:val="20"/>
              </w:rPr>
            </w:pPr>
          </w:p>
        </w:tc>
        <w:tc>
          <w:tcPr>
            <w:tcW w:w="92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9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8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3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9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5" w:type="pct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rFonts w:hint="eastAsia" w:eastAsia="宋体"/>
                <w:sz w:val="21"/>
                <w:szCs w:val="21"/>
                <w:lang w:eastAsia="zh-CN"/>
              </w:rPr>
              <w:t>合计</w:t>
            </w:r>
          </w:p>
        </w:tc>
        <w:tc>
          <w:tcPr>
            <w:tcW w:w="4404" w:type="pct"/>
            <w:gridSpan w:val="8"/>
            <w:shd w:val="clear" w:color="auto" w:fill="auto"/>
            <w:vAlign w:val="center"/>
          </w:tcPr>
          <w:p>
            <w:pPr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5000" w:type="pct"/>
            <w:gridSpan w:val="9"/>
            <w:shd w:val="clear" w:color="auto" w:fill="auto"/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回收</w:t>
            </w:r>
            <w:r>
              <w:rPr>
                <w:color w:val="000000"/>
                <w:kern w:val="0"/>
                <w:szCs w:val="21"/>
              </w:rPr>
              <w:t>原因：1.</w:t>
            </w:r>
            <w:r>
              <w:rPr>
                <w:rFonts w:hint="eastAsia"/>
              </w:rPr>
              <w:t>过有效期需换货</w:t>
            </w:r>
            <w:r>
              <w:rPr>
                <w:color w:val="000000"/>
                <w:kern w:val="0"/>
                <w:szCs w:val="21"/>
              </w:rPr>
              <w:t>；</w:t>
            </w:r>
            <w:r>
              <w:rPr>
                <w:rFonts w:hint="eastAsia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color w:val="000000"/>
                <w:kern w:val="0"/>
                <w:szCs w:val="21"/>
              </w:rPr>
              <w:t>.</w:t>
            </w:r>
            <w:r>
              <w:rPr>
                <w:rFonts w:hint="eastAsia"/>
              </w:rPr>
              <w:t>质量问题需换货</w:t>
            </w:r>
            <w:r>
              <w:rPr>
                <w:color w:val="000000"/>
                <w:kern w:val="0"/>
                <w:szCs w:val="21"/>
              </w:rPr>
              <w:t>；</w:t>
            </w:r>
            <w:r>
              <w:rPr>
                <w:rFonts w:hint="eastAsia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color w:val="000000"/>
                <w:kern w:val="0"/>
                <w:szCs w:val="21"/>
              </w:rPr>
              <w:t>.</w:t>
            </w:r>
            <w:r>
              <w:rPr>
                <w:rFonts w:hint="eastAsia"/>
              </w:rPr>
              <w:t>召回/退回；</w:t>
            </w:r>
            <w:r>
              <w:rPr>
                <w:rFonts w:hint="eastAsia"/>
                <w:lang w:val="en-US" w:eastAsia="zh-CN"/>
              </w:rPr>
              <w:t>4</w:t>
            </w:r>
            <w:r>
              <w:rPr>
                <w:rFonts w:hint="eastAsia"/>
              </w:rPr>
              <w:t>.变更有效期</w:t>
            </w:r>
            <w:r>
              <w:rPr>
                <w:rFonts w:hint="eastAsia"/>
                <w:lang w:val="en-US" w:eastAsia="zh-CN"/>
              </w:rPr>
              <w:t>5.</w:t>
            </w:r>
            <w:r>
              <w:rPr>
                <w:color w:val="000000"/>
                <w:kern w:val="0"/>
                <w:szCs w:val="21"/>
              </w:rPr>
              <w:t>其他（需注明）</w:t>
            </w:r>
          </w:p>
          <w:p>
            <w:pPr>
              <w:jc w:val="left"/>
              <w:rPr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备注：</w:t>
            </w:r>
            <w:r>
              <w:rPr>
                <w:rFonts w:hint="eastAsia"/>
                <w:color w:val="000000"/>
                <w:kern w:val="0"/>
                <w:szCs w:val="21"/>
              </w:rPr>
              <w:t>若药</w:t>
            </w:r>
            <w:r>
              <w:rPr>
                <w:rFonts w:hint="eastAsia"/>
                <w:color w:val="000000"/>
                <w:kern w:val="0"/>
                <w:szCs w:val="21"/>
                <w:lang w:eastAsia="zh-CN"/>
              </w:rPr>
              <w:t>品</w:t>
            </w:r>
            <w:r>
              <w:rPr>
                <w:rFonts w:hint="eastAsia"/>
                <w:color w:val="000000"/>
                <w:kern w:val="0"/>
                <w:szCs w:val="21"/>
              </w:rPr>
              <w:t>、包装等存在不一致的情况</w:t>
            </w:r>
            <w:r>
              <w:rPr>
                <w:color w:val="000000"/>
                <w:kern w:val="0"/>
                <w:szCs w:val="21"/>
              </w:rPr>
              <w:t>，请在</w:t>
            </w:r>
            <w:r>
              <w:rPr>
                <w:rFonts w:ascii="宋体" w:hAnsi="宋体"/>
                <w:color w:val="000000"/>
                <w:kern w:val="0"/>
                <w:szCs w:val="21"/>
              </w:rPr>
              <w:t>“备注”</w:t>
            </w:r>
            <w:r>
              <w:rPr>
                <w:color w:val="000000"/>
                <w:kern w:val="0"/>
                <w:szCs w:val="21"/>
              </w:rPr>
              <w:t>栏中注明。</w:t>
            </w:r>
          </w:p>
        </w:tc>
      </w:tr>
    </w:tbl>
    <w:p>
      <w:pPr>
        <w:spacing w:line="20" w:lineRule="exact"/>
        <w:outlineLvl w:val="0"/>
        <w:rPr>
          <w:b/>
          <w:sz w:val="28"/>
          <w:szCs w:val="28"/>
        </w:rPr>
      </w:pPr>
    </w:p>
    <w:tbl>
      <w:tblPr>
        <w:tblStyle w:val="10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50"/>
        <w:gridCol w:w="3888"/>
        <w:gridCol w:w="2446"/>
        <w:gridCol w:w="47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00" w:type="pct"/>
            <w:gridSpan w:val="4"/>
            <w:shd w:val="clear" w:color="auto" w:fill="006D87"/>
            <w:vAlign w:val="center"/>
          </w:tcPr>
          <w:p>
            <w:pPr>
              <w:jc w:val="center"/>
              <w:rPr>
                <w:b/>
                <w:color w:val="FFFFFF" w:themeColor="background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Cs w:val="21"/>
                <w14:textFill>
                  <w14:solidFill>
                    <w14:schemeClr w14:val="bg1"/>
                  </w14:solidFill>
                </w14:textFill>
              </w:rPr>
              <w:t xml:space="preserve">寄送填写栏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185" w:type="pct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寄送条件</w:t>
            </w:r>
          </w:p>
        </w:tc>
        <w:tc>
          <w:tcPr>
            <w:tcW w:w="1335" w:type="pct"/>
            <w:vAlign w:val="center"/>
          </w:tcPr>
          <w:p>
            <w:pPr>
              <w:jc w:val="center"/>
              <w:rPr>
                <w:i/>
                <w:color w:val="0000FF"/>
                <w:sz w:val="20"/>
                <w:szCs w:val="21"/>
              </w:rPr>
            </w:pPr>
          </w:p>
        </w:tc>
        <w:tc>
          <w:tcPr>
            <w:tcW w:w="840" w:type="pct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物流/单号</w:t>
            </w:r>
          </w:p>
        </w:tc>
        <w:tc>
          <w:tcPr>
            <w:tcW w:w="1640" w:type="pct"/>
            <w:vAlign w:val="center"/>
          </w:tcPr>
          <w:p>
            <w:pPr>
              <w:jc w:val="center"/>
              <w:rPr>
                <w:i/>
                <w:color w:val="0000FF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185" w:type="pct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药品管理员签名</w:t>
            </w:r>
          </w:p>
        </w:tc>
        <w:tc>
          <w:tcPr>
            <w:tcW w:w="1335" w:type="pct"/>
            <w:vAlign w:val="center"/>
          </w:tcPr>
          <w:p>
            <w:pPr>
              <w:jc w:val="center"/>
              <w:rPr>
                <w:i/>
                <w:color w:val="0000FF"/>
                <w:sz w:val="20"/>
                <w:szCs w:val="21"/>
              </w:rPr>
            </w:pPr>
          </w:p>
        </w:tc>
        <w:tc>
          <w:tcPr>
            <w:tcW w:w="840" w:type="pct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日期</w:t>
            </w:r>
          </w:p>
        </w:tc>
        <w:tc>
          <w:tcPr>
            <w:tcW w:w="1640" w:type="pct"/>
            <w:vAlign w:val="center"/>
          </w:tcPr>
          <w:p>
            <w:pPr>
              <w:jc w:val="center"/>
              <w:rPr>
                <w:i/>
                <w:color w:val="0000FF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185" w:type="pct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监查</w:t>
            </w:r>
            <w:r>
              <w:rPr>
                <w:rFonts w:hint="eastAsia"/>
                <w:szCs w:val="21"/>
                <w:lang w:eastAsia="zh-CN"/>
              </w:rPr>
              <w:t>员签名</w:t>
            </w:r>
          </w:p>
        </w:tc>
        <w:tc>
          <w:tcPr>
            <w:tcW w:w="1335" w:type="pct"/>
            <w:vAlign w:val="center"/>
          </w:tcPr>
          <w:p>
            <w:pPr>
              <w:jc w:val="center"/>
              <w:rPr>
                <w:color w:val="0000FF"/>
                <w:sz w:val="20"/>
                <w:szCs w:val="21"/>
              </w:rPr>
            </w:pPr>
          </w:p>
        </w:tc>
        <w:tc>
          <w:tcPr>
            <w:tcW w:w="840" w:type="pct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日期</w:t>
            </w:r>
          </w:p>
        </w:tc>
        <w:tc>
          <w:tcPr>
            <w:tcW w:w="1640" w:type="pct"/>
            <w:vAlign w:val="center"/>
          </w:tcPr>
          <w:p>
            <w:pPr>
              <w:jc w:val="center"/>
              <w:rPr>
                <w:color w:val="0000FF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185" w:type="pct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备注</w:t>
            </w:r>
          </w:p>
        </w:tc>
        <w:tc>
          <w:tcPr>
            <w:tcW w:w="3815" w:type="pct"/>
            <w:gridSpan w:val="3"/>
            <w:vAlign w:val="center"/>
          </w:tcPr>
          <w:p>
            <w:pPr>
              <w:jc w:val="left"/>
              <w:rPr>
                <w:i/>
                <w:color w:val="0000FF"/>
                <w:szCs w:val="21"/>
              </w:rPr>
            </w:pPr>
          </w:p>
        </w:tc>
      </w:tr>
    </w:tbl>
    <w:p>
      <w:pPr>
        <w:spacing w:line="20" w:lineRule="exact"/>
        <w:outlineLvl w:val="0"/>
        <w:rPr>
          <w:b/>
          <w:sz w:val="28"/>
          <w:szCs w:val="28"/>
        </w:rPr>
      </w:pPr>
    </w:p>
    <w:p>
      <w:pPr>
        <w:spacing w:line="20" w:lineRule="exact"/>
        <w:outlineLvl w:val="0"/>
        <w:rPr>
          <w:b/>
          <w:sz w:val="28"/>
          <w:szCs w:val="28"/>
        </w:rPr>
      </w:pPr>
    </w:p>
    <w:tbl>
      <w:tblPr>
        <w:tblStyle w:val="10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50"/>
        <w:gridCol w:w="3888"/>
        <w:gridCol w:w="2510"/>
        <w:gridCol w:w="47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00" w:type="pct"/>
            <w:gridSpan w:val="4"/>
            <w:shd w:val="clear" w:color="auto" w:fill="006D87"/>
            <w:vAlign w:val="center"/>
          </w:tcPr>
          <w:p>
            <w:pPr>
              <w:jc w:val="center"/>
              <w:rPr>
                <w:b/>
                <w:color w:val="FFFFFF" w:themeColor="background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Cs w:val="21"/>
                <w14:textFill>
                  <w14:solidFill>
                    <w14:schemeClr w14:val="bg1"/>
                  </w14:solidFill>
                </w14:textFill>
              </w:rPr>
              <w:t>接收填写栏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185" w:type="pct"/>
            <w:vAlign w:val="center"/>
          </w:tcPr>
          <w:p>
            <w:pPr>
              <w:pStyle w:val="24"/>
              <w:numPr>
                <w:ilvl w:val="0"/>
                <w:numId w:val="2"/>
              </w:numPr>
              <w:ind w:firstLineChars="0"/>
              <w:rPr>
                <w:szCs w:val="21"/>
              </w:rPr>
            </w:pPr>
            <w:r>
              <w:rPr>
                <w:szCs w:val="21"/>
              </w:rPr>
              <w:t>包装是否完好</w:t>
            </w:r>
          </w:p>
        </w:tc>
        <w:tc>
          <w:tcPr>
            <w:tcW w:w="3815" w:type="pct"/>
            <w:gridSpan w:val="3"/>
            <w:vAlign w:val="center"/>
          </w:tcPr>
          <w:p>
            <w:pPr>
              <w:rPr>
                <w:szCs w:val="21"/>
              </w:rPr>
            </w:pPr>
            <w:r>
              <w:rPr>
                <w:rFonts w:ascii="宋体" w:hAnsi="宋体"/>
                <w:szCs w:val="21"/>
              </w:rPr>
              <w:t>□</w:t>
            </w:r>
            <w:r>
              <w:rPr>
                <w:szCs w:val="21"/>
              </w:rPr>
              <w:t>是 Yes，</w:t>
            </w:r>
            <w:r>
              <w:rPr>
                <w:rFonts w:ascii="宋体" w:hAnsi="宋体"/>
                <w:szCs w:val="21"/>
              </w:rPr>
              <w:t>□</w:t>
            </w:r>
            <w:r>
              <w:rPr>
                <w:szCs w:val="21"/>
              </w:rPr>
              <w:t>否 No，如否请记录：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185" w:type="pct"/>
            <w:vAlign w:val="center"/>
          </w:tcPr>
          <w:p>
            <w:pPr>
              <w:pStyle w:val="24"/>
              <w:numPr>
                <w:ilvl w:val="0"/>
                <w:numId w:val="2"/>
              </w:numPr>
              <w:ind w:firstLineChars="0"/>
              <w:rPr>
                <w:szCs w:val="21"/>
              </w:rPr>
            </w:pPr>
            <w:r>
              <w:rPr>
                <w:szCs w:val="21"/>
              </w:rPr>
              <w:t>运输条件是否符合要求</w:t>
            </w:r>
          </w:p>
        </w:tc>
        <w:tc>
          <w:tcPr>
            <w:tcW w:w="3815" w:type="pct"/>
            <w:gridSpan w:val="3"/>
            <w:vAlign w:val="center"/>
          </w:tcPr>
          <w:p>
            <w:pPr>
              <w:rPr>
                <w:szCs w:val="21"/>
              </w:rPr>
            </w:pPr>
            <w:r>
              <w:rPr>
                <w:rFonts w:ascii="宋体" w:hAnsi="宋体"/>
                <w:szCs w:val="21"/>
              </w:rPr>
              <w:t>□</w:t>
            </w:r>
            <w:r>
              <w:rPr>
                <w:szCs w:val="21"/>
              </w:rPr>
              <w:t>是 Yes，</w:t>
            </w:r>
            <w:r>
              <w:rPr>
                <w:rFonts w:ascii="宋体" w:hAnsi="宋体"/>
                <w:szCs w:val="21"/>
              </w:rPr>
              <w:t>□</w:t>
            </w:r>
            <w:r>
              <w:rPr>
                <w:szCs w:val="21"/>
              </w:rPr>
              <w:t>否 No，如否请记录：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185" w:type="pct"/>
            <w:vAlign w:val="center"/>
          </w:tcPr>
          <w:p>
            <w:pPr>
              <w:pStyle w:val="24"/>
              <w:numPr>
                <w:ilvl w:val="0"/>
                <w:numId w:val="2"/>
              </w:numPr>
              <w:ind w:firstLineChars="0"/>
              <w:rPr>
                <w:szCs w:val="21"/>
              </w:rPr>
            </w:pPr>
            <w:r>
              <w:rPr>
                <w:szCs w:val="21"/>
              </w:rPr>
              <w:t>接收数量及信息是否一致</w:t>
            </w:r>
          </w:p>
        </w:tc>
        <w:tc>
          <w:tcPr>
            <w:tcW w:w="3815" w:type="pct"/>
            <w:gridSpan w:val="3"/>
            <w:vAlign w:val="center"/>
          </w:tcPr>
          <w:p>
            <w:pPr>
              <w:rPr>
                <w:szCs w:val="21"/>
              </w:rPr>
            </w:pPr>
            <w:r>
              <w:rPr>
                <w:rFonts w:ascii="宋体" w:hAnsi="宋体"/>
                <w:szCs w:val="21"/>
              </w:rPr>
              <w:t>□</w:t>
            </w:r>
            <w:r>
              <w:rPr>
                <w:szCs w:val="21"/>
              </w:rPr>
              <w:t>是 Yes，</w:t>
            </w:r>
            <w:r>
              <w:rPr>
                <w:rFonts w:ascii="宋体" w:hAnsi="宋体"/>
                <w:szCs w:val="21"/>
              </w:rPr>
              <w:t>□</w:t>
            </w:r>
            <w:r>
              <w:rPr>
                <w:szCs w:val="21"/>
              </w:rPr>
              <w:t>否 No，如否请记录：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185" w:type="pct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szCs w:val="21"/>
              </w:rPr>
              <w:t>接收人</w:t>
            </w:r>
            <w:r>
              <w:rPr>
                <w:rFonts w:hint="eastAsia"/>
                <w:szCs w:val="21"/>
                <w:lang w:eastAsia="zh-CN"/>
              </w:rPr>
              <w:t>签名</w:t>
            </w:r>
          </w:p>
        </w:tc>
        <w:tc>
          <w:tcPr>
            <w:tcW w:w="1335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62" w:type="pct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日期</w:t>
            </w:r>
          </w:p>
        </w:tc>
        <w:tc>
          <w:tcPr>
            <w:tcW w:w="1618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185" w:type="pct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备注</w:t>
            </w:r>
          </w:p>
        </w:tc>
        <w:tc>
          <w:tcPr>
            <w:tcW w:w="3815" w:type="pct"/>
            <w:gridSpan w:val="3"/>
            <w:vAlign w:val="center"/>
          </w:tcPr>
          <w:p>
            <w:pPr>
              <w:jc w:val="left"/>
              <w:rPr>
                <w:szCs w:val="21"/>
              </w:rPr>
            </w:pPr>
          </w:p>
        </w:tc>
      </w:tr>
    </w:tbl>
    <w:p/>
    <w:sectPr>
      <w:headerReference r:id="rId3" w:type="default"/>
      <w:footerReference r:id="rId5" w:type="default"/>
      <w:headerReference r:id="rId4" w:type="even"/>
      <w:footerReference r:id="rId6" w:type="even"/>
      <w:pgSz w:w="16838" w:h="11906" w:orient="landscape"/>
      <w:pgMar w:top="1418" w:right="1247" w:bottom="1418" w:left="1247" w:header="737" w:footer="635" w:gutter="0"/>
      <w:cols w:space="720" w:num="1"/>
      <w:docGrid w:type="lines"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Swiss 721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-420" w:leftChars="-200" w:right="-420" w:rightChars="-200" w:firstLine="420" w:firstLineChars="200"/>
      <w:rPr>
        <w:szCs w:val="21"/>
      </w:rPr>
    </w:pPr>
  </w:p>
  <w:p>
    <w:pPr>
      <w:pStyle w:val="7"/>
      <w:jc w:val="right"/>
    </w:pPr>
    <w:r>
      <w:rPr>
        <w:rFonts w:hint="eastAsia"/>
        <w:lang w:val="en-US" w:eastAsia="zh-CN"/>
      </w:rPr>
      <w:t>版</w:t>
    </w:r>
    <w:r>
      <w:rPr>
        <w:rFonts w:hint="eastAsia"/>
      </w:rPr>
      <w:t>本号</w:t>
    </w:r>
    <w:r>
      <w:rPr>
        <w:rFonts w:hint="eastAsia"/>
        <w:lang w:eastAsia="zh-CN"/>
      </w:rPr>
      <w:t>：</w:t>
    </w:r>
    <w:r>
      <w:rPr>
        <w:rFonts w:hint="eastAsia"/>
        <w:lang w:val="en-US" w:eastAsia="zh-CN"/>
      </w:rPr>
      <w:t>3.0</w:t>
    </w:r>
    <w:r>
      <w:rPr>
        <w:rFonts w:hint="eastAsia"/>
      </w:rPr>
      <w:t xml:space="preserve"> 生效日期：202</w:t>
    </w:r>
    <w:r>
      <w:rPr>
        <w:rFonts w:hint="eastAsia"/>
        <w:lang w:val="en-US" w:eastAsia="zh-CN"/>
      </w:rPr>
      <w:t>5</w:t>
    </w:r>
    <w:r>
      <w:rPr>
        <w:rFonts w:hint="eastAsia"/>
      </w:rPr>
      <w:t>年</w:t>
    </w:r>
    <w:r>
      <w:rPr>
        <w:rFonts w:hint="eastAsia"/>
        <w:lang w:val="en-US" w:eastAsia="zh-CN"/>
      </w:rPr>
      <w:t>3</w:t>
    </w:r>
    <w:r>
      <w:rPr>
        <w:rFonts w:hint="eastAsia"/>
      </w:rPr>
      <w:t>月</w:t>
    </w:r>
    <w:r>
      <w:rPr>
        <w:rFonts w:hint="eastAsia"/>
        <w:lang w:val="en-US" w:eastAsia="zh-CN"/>
      </w:rPr>
      <w:t>4</w:t>
    </w:r>
    <w:r>
      <w:rPr>
        <w:rFonts w:hint="eastAsia"/>
      </w:rPr>
      <w:t>日</w:t>
    </w:r>
    <w:r>
      <w:rPr>
        <w:rFonts w:hint="eastAsia"/>
        <w:lang w:val="en-US" w:eastAsia="zh-CN"/>
      </w:rPr>
      <w:t xml:space="preserve"> 第 1页，共2页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jc w:val="right"/>
    </w:pPr>
    <w:r>
      <w:rPr>
        <w:rFonts w:hint="eastAsia"/>
        <w:lang w:val="en-US" w:eastAsia="zh-CN"/>
      </w:rPr>
      <w:t>版</w:t>
    </w:r>
    <w:r>
      <w:rPr>
        <w:rFonts w:hint="eastAsia"/>
      </w:rPr>
      <w:t>本号</w:t>
    </w:r>
    <w:r>
      <w:rPr>
        <w:rFonts w:hint="eastAsia"/>
        <w:lang w:eastAsia="zh-CN"/>
      </w:rPr>
      <w:t>：</w:t>
    </w:r>
    <w:r>
      <w:rPr>
        <w:rFonts w:hint="eastAsia"/>
        <w:lang w:val="en-US" w:eastAsia="zh-CN"/>
      </w:rPr>
      <w:t>3</w:t>
    </w:r>
    <w:bookmarkStart w:id="0" w:name="_GoBack"/>
    <w:bookmarkEnd w:id="0"/>
    <w:r>
      <w:rPr>
        <w:rFonts w:hint="eastAsia"/>
        <w:lang w:val="en-US" w:eastAsia="zh-CN"/>
      </w:rPr>
      <w:t>.0</w:t>
    </w:r>
    <w:r>
      <w:rPr>
        <w:rFonts w:hint="eastAsia"/>
      </w:rPr>
      <w:t xml:space="preserve"> 生效日期：202</w:t>
    </w:r>
    <w:r>
      <w:rPr>
        <w:rFonts w:hint="eastAsia"/>
        <w:lang w:val="en-US" w:eastAsia="zh-CN"/>
      </w:rPr>
      <w:t>5</w:t>
    </w:r>
    <w:r>
      <w:rPr>
        <w:rFonts w:hint="eastAsia"/>
      </w:rPr>
      <w:t>年</w:t>
    </w:r>
    <w:r>
      <w:rPr>
        <w:rFonts w:hint="eastAsia"/>
        <w:lang w:val="en-US" w:eastAsia="zh-CN"/>
      </w:rPr>
      <w:t>3</w:t>
    </w:r>
    <w:r>
      <w:rPr>
        <w:rFonts w:hint="eastAsia"/>
      </w:rPr>
      <w:t>月</w:t>
    </w:r>
    <w:r>
      <w:rPr>
        <w:rFonts w:hint="eastAsia"/>
        <w:lang w:val="en-US" w:eastAsia="zh-CN"/>
      </w:rPr>
      <w:t>4</w:t>
    </w:r>
    <w:r>
      <w:rPr>
        <w:rFonts w:hint="eastAsia"/>
      </w:rPr>
      <w:t>日</w:t>
    </w:r>
    <w:r>
      <w:rPr>
        <w:rFonts w:hint="eastAsia"/>
        <w:lang w:val="en-US" w:eastAsia="zh-CN"/>
      </w:rPr>
      <w:t xml:space="preserve"> 第 2页，共2页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bottom w:val="none" w:color="auto" w:sz="0" w:space="1"/>
      </w:pBdr>
      <w:tabs>
        <w:tab w:val="center" w:pos="7172"/>
        <w:tab w:val="right" w:pos="14344"/>
      </w:tabs>
      <w:adjustRightInd w:val="0"/>
      <w:snapToGrid w:val="0"/>
      <w:spacing w:line="240" w:lineRule="atLeast"/>
      <w:jc w:val="left"/>
      <w:textAlignment w:val="baseline"/>
      <w:rPr>
        <w:kern w:val="0"/>
        <w:szCs w:val="21"/>
      </w:rPr>
    </w:pPr>
    <w:r>
      <w:rPr>
        <w:rFonts w:hint="eastAsia"/>
        <w:lang w:val="en-US" w:eastAsia="zh-CN"/>
      </w:rPr>
      <w:t>湖州市第三人民医院药物临床试验机构办                                                                                       JG-SOP-016-03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bottom w:val="none" w:color="auto" w:sz="0" w:space="1"/>
      </w:pBdr>
      <w:tabs>
        <w:tab w:val="center" w:pos="7172"/>
        <w:tab w:val="right" w:pos="14344"/>
      </w:tabs>
      <w:adjustRightInd w:val="0"/>
      <w:snapToGrid w:val="0"/>
      <w:spacing w:line="240" w:lineRule="atLeast"/>
      <w:jc w:val="left"/>
      <w:textAlignment w:val="baseline"/>
      <w:rPr>
        <w:rFonts w:hint="eastAsia" w:eastAsia="宋体"/>
        <w:lang w:eastAsia="zh-CN"/>
      </w:rPr>
    </w:pPr>
    <w:r>
      <w:rPr>
        <w:rFonts w:hint="eastAsia"/>
        <w:lang w:eastAsia="zh-CN"/>
      </w:rPr>
      <w:tab/>
    </w:r>
    <w:r>
      <w:rPr>
        <w:rFonts w:hint="eastAsia"/>
        <w:lang w:val="en-US" w:eastAsia="zh-CN"/>
      </w:rPr>
      <w:t>湖州市第三人民医院药物临床试验机构办                                                                                       JG-SOP-016-03</w:t>
    </w:r>
    <w:r>
      <w:rPr>
        <w:rFonts w:hint="eastAsia"/>
        <w:lang w:eastAsia="zh-CN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CE04E20"/>
    <w:multiLevelType w:val="multilevel"/>
    <w:tmpl w:val="2CE04E20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DF976F7"/>
    <w:multiLevelType w:val="multilevel"/>
    <w:tmpl w:val="5DF976F7"/>
    <w:lvl w:ilvl="0" w:tentative="0">
      <w:start w:val="1"/>
      <w:numFmt w:val="decimal"/>
      <w:lvlText w:val="%1."/>
      <w:lvlJc w:val="left"/>
      <w:pPr>
        <w:tabs>
          <w:tab w:val="left" w:pos="851"/>
        </w:tabs>
        <w:ind w:left="425" w:hanging="425"/>
      </w:pPr>
      <w:rPr>
        <w:rFonts w:hint="eastAsia"/>
      </w:rPr>
    </w:lvl>
    <w:lvl w:ilvl="1" w:tentative="0">
      <w:start w:val="1"/>
      <w:numFmt w:val="decimal"/>
      <w:pStyle w:val="2"/>
      <w:lvlText w:val="%1.%2"/>
      <w:lvlJc w:val="left"/>
      <w:pPr>
        <w:tabs>
          <w:tab w:val="left" w:pos="851"/>
        </w:tabs>
        <w:ind w:left="425" w:hanging="425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lvlText w:val="%1.%2.%3"/>
      <w:lvlJc w:val="left"/>
      <w:pPr>
        <w:tabs>
          <w:tab w:val="left" w:pos="851"/>
        </w:tabs>
        <w:ind w:left="425" w:hanging="425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356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78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566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351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776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562"/>
        </w:tabs>
        <w:ind w:left="5102" w:hanging="170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19"/>
  <w:evenAndOddHeaders w:val="1"/>
  <w:drawingGridHorizontalSpacing w:val="105"/>
  <w:drawingGridVerticalSpacing w:val="317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hlYTliMzNlYzllNDc1ZGI5OTJkMWZkYjQ4NzkwZmUifQ=="/>
  </w:docVars>
  <w:rsids>
    <w:rsidRoot w:val="00817EC9"/>
    <w:rsid w:val="00000166"/>
    <w:rsid w:val="000032B9"/>
    <w:rsid w:val="0000642E"/>
    <w:rsid w:val="000066ED"/>
    <w:rsid w:val="0001034D"/>
    <w:rsid w:val="00010C58"/>
    <w:rsid w:val="000163BE"/>
    <w:rsid w:val="00022656"/>
    <w:rsid w:val="00024F9D"/>
    <w:rsid w:val="000273AC"/>
    <w:rsid w:val="00027616"/>
    <w:rsid w:val="00027E36"/>
    <w:rsid w:val="00033163"/>
    <w:rsid w:val="000335E1"/>
    <w:rsid w:val="00035264"/>
    <w:rsid w:val="000355B6"/>
    <w:rsid w:val="00036720"/>
    <w:rsid w:val="0004080D"/>
    <w:rsid w:val="000415A3"/>
    <w:rsid w:val="00042645"/>
    <w:rsid w:val="000505CF"/>
    <w:rsid w:val="00051F30"/>
    <w:rsid w:val="00054616"/>
    <w:rsid w:val="00055C81"/>
    <w:rsid w:val="00056B47"/>
    <w:rsid w:val="00060987"/>
    <w:rsid w:val="0006328F"/>
    <w:rsid w:val="00072B58"/>
    <w:rsid w:val="00074FD1"/>
    <w:rsid w:val="000840FE"/>
    <w:rsid w:val="000860D3"/>
    <w:rsid w:val="00087BC9"/>
    <w:rsid w:val="00097832"/>
    <w:rsid w:val="000A16E5"/>
    <w:rsid w:val="000A40FE"/>
    <w:rsid w:val="000A50D2"/>
    <w:rsid w:val="000A5D18"/>
    <w:rsid w:val="000A70A8"/>
    <w:rsid w:val="000B1537"/>
    <w:rsid w:val="000B16AA"/>
    <w:rsid w:val="000B16FF"/>
    <w:rsid w:val="000B1C90"/>
    <w:rsid w:val="000B2322"/>
    <w:rsid w:val="000B64A0"/>
    <w:rsid w:val="000B6B1F"/>
    <w:rsid w:val="000B7C61"/>
    <w:rsid w:val="000C5546"/>
    <w:rsid w:val="000C784B"/>
    <w:rsid w:val="000D131C"/>
    <w:rsid w:val="000D6D67"/>
    <w:rsid w:val="000E7F9E"/>
    <w:rsid w:val="000F399D"/>
    <w:rsid w:val="000F57BB"/>
    <w:rsid w:val="00101A63"/>
    <w:rsid w:val="001059B2"/>
    <w:rsid w:val="001135B7"/>
    <w:rsid w:val="00116A1A"/>
    <w:rsid w:val="00122178"/>
    <w:rsid w:val="00137FD6"/>
    <w:rsid w:val="0014244C"/>
    <w:rsid w:val="00144344"/>
    <w:rsid w:val="00144CBA"/>
    <w:rsid w:val="0014598C"/>
    <w:rsid w:val="00145BB8"/>
    <w:rsid w:val="00146639"/>
    <w:rsid w:val="00150E04"/>
    <w:rsid w:val="00152DDA"/>
    <w:rsid w:val="00154FE6"/>
    <w:rsid w:val="00155537"/>
    <w:rsid w:val="00163BC9"/>
    <w:rsid w:val="001642EE"/>
    <w:rsid w:val="00165243"/>
    <w:rsid w:val="00166426"/>
    <w:rsid w:val="001667BB"/>
    <w:rsid w:val="001675EC"/>
    <w:rsid w:val="00170866"/>
    <w:rsid w:val="00170B6E"/>
    <w:rsid w:val="00176F4A"/>
    <w:rsid w:val="00185848"/>
    <w:rsid w:val="0019059F"/>
    <w:rsid w:val="001910B9"/>
    <w:rsid w:val="00195BDB"/>
    <w:rsid w:val="00195F3E"/>
    <w:rsid w:val="001A137E"/>
    <w:rsid w:val="001A1AC0"/>
    <w:rsid w:val="001A3DA4"/>
    <w:rsid w:val="001A580E"/>
    <w:rsid w:val="001A7F60"/>
    <w:rsid w:val="001B2A4A"/>
    <w:rsid w:val="001B78F9"/>
    <w:rsid w:val="001C6D6B"/>
    <w:rsid w:val="001C7655"/>
    <w:rsid w:val="001D179F"/>
    <w:rsid w:val="001D21EB"/>
    <w:rsid w:val="001D23A8"/>
    <w:rsid w:val="001D4A13"/>
    <w:rsid w:val="001D4D8D"/>
    <w:rsid w:val="001D5372"/>
    <w:rsid w:val="001D5AA0"/>
    <w:rsid w:val="001D5E68"/>
    <w:rsid w:val="001D64DC"/>
    <w:rsid w:val="001D6B66"/>
    <w:rsid w:val="001E4571"/>
    <w:rsid w:val="001F08E6"/>
    <w:rsid w:val="001F3737"/>
    <w:rsid w:val="001F3927"/>
    <w:rsid w:val="001F5D38"/>
    <w:rsid w:val="001F63ED"/>
    <w:rsid w:val="002030BD"/>
    <w:rsid w:val="00205B15"/>
    <w:rsid w:val="00215447"/>
    <w:rsid w:val="002154AE"/>
    <w:rsid w:val="0022550D"/>
    <w:rsid w:val="00225BE6"/>
    <w:rsid w:val="002276F7"/>
    <w:rsid w:val="00235E02"/>
    <w:rsid w:val="00237129"/>
    <w:rsid w:val="0024156B"/>
    <w:rsid w:val="00243631"/>
    <w:rsid w:val="0024411F"/>
    <w:rsid w:val="002471EC"/>
    <w:rsid w:val="00247392"/>
    <w:rsid w:val="0025006E"/>
    <w:rsid w:val="00250087"/>
    <w:rsid w:val="00251ACC"/>
    <w:rsid w:val="00253F55"/>
    <w:rsid w:val="002569F9"/>
    <w:rsid w:val="00260697"/>
    <w:rsid w:val="00261EE9"/>
    <w:rsid w:val="002705DC"/>
    <w:rsid w:val="00271765"/>
    <w:rsid w:val="00271BD1"/>
    <w:rsid w:val="00274E6D"/>
    <w:rsid w:val="00275F68"/>
    <w:rsid w:val="00276FEB"/>
    <w:rsid w:val="00283069"/>
    <w:rsid w:val="00287649"/>
    <w:rsid w:val="00287768"/>
    <w:rsid w:val="00291B9E"/>
    <w:rsid w:val="00297B2A"/>
    <w:rsid w:val="002A0748"/>
    <w:rsid w:val="002A2759"/>
    <w:rsid w:val="002B1635"/>
    <w:rsid w:val="002C03BB"/>
    <w:rsid w:val="002C36F6"/>
    <w:rsid w:val="002C465B"/>
    <w:rsid w:val="002C4F41"/>
    <w:rsid w:val="002C4FC6"/>
    <w:rsid w:val="002C630E"/>
    <w:rsid w:val="002C75F5"/>
    <w:rsid w:val="002D0DDF"/>
    <w:rsid w:val="002D4549"/>
    <w:rsid w:val="002D5129"/>
    <w:rsid w:val="002D5D5D"/>
    <w:rsid w:val="002D699E"/>
    <w:rsid w:val="002E24D7"/>
    <w:rsid w:val="002E2607"/>
    <w:rsid w:val="002E367C"/>
    <w:rsid w:val="002E4291"/>
    <w:rsid w:val="002E7A89"/>
    <w:rsid w:val="002F4654"/>
    <w:rsid w:val="002F5BF2"/>
    <w:rsid w:val="002F5EAB"/>
    <w:rsid w:val="002F6F24"/>
    <w:rsid w:val="002F7930"/>
    <w:rsid w:val="0030619D"/>
    <w:rsid w:val="00314F8D"/>
    <w:rsid w:val="00320771"/>
    <w:rsid w:val="00321485"/>
    <w:rsid w:val="003232E7"/>
    <w:rsid w:val="003250B4"/>
    <w:rsid w:val="00326755"/>
    <w:rsid w:val="00326C65"/>
    <w:rsid w:val="00332040"/>
    <w:rsid w:val="00332F83"/>
    <w:rsid w:val="0033308F"/>
    <w:rsid w:val="00335492"/>
    <w:rsid w:val="00337730"/>
    <w:rsid w:val="00342411"/>
    <w:rsid w:val="003446D4"/>
    <w:rsid w:val="00347224"/>
    <w:rsid w:val="00347BEF"/>
    <w:rsid w:val="00350F22"/>
    <w:rsid w:val="00355E75"/>
    <w:rsid w:val="00366938"/>
    <w:rsid w:val="00367066"/>
    <w:rsid w:val="0037001C"/>
    <w:rsid w:val="003706B5"/>
    <w:rsid w:val="003751BE"/>
    <w:rsid w:val="0037568C"/>
    <w:rsid w:val="0037654F"/>
    <w:rsid w:val="003765F4"/>
    <w:rsid w:val="00377A0C"/>
    <w:rsid w:val="00383F05"/>
    <w:rsid w:val="00387A42"/>
    <w:rsid w:val="0039234A"/>
    <w:rsid w:val="0039343B"/>
    <w:rsid w:val="0039412B"/>
    <w:rsid w:val="003A3539"/>
    <w:rsid w:val="003A3F7E"/>
    <w:rsid w:val="003A78B0"/>
    <w:rsid w:val="003A7B4F"/>
    <w:rsid w:val="003B1224"/>
    <w:rsid w:val="003B14BA"/>
    <w:rsid w:val="003B50ED"/>
    <w:rsid w:val="003B6C36"/>
    <w:rsid w:val="003C1A82"/>
    <w:rsid w:val="003C34DB"/>
    <w:rsid w:val="003C7A1A"/>
    <w:rsid w:val="003D68AE"/>
    <w:rsid w:val="003D79E8"/>
    <w:rsid w:val="003D7B78"/>
    <w:rsid w:val="003D7C65"/>
    <w:rsid w:val="003E3F33"/>
    <w:rsid w:val="003E5C1A"/>
    <w:rsid w:val="003E6C0D"/>
    <w:rsid w:val="003F4800"/>
    <w:rsid w:val="003F74D7"/>
    <w:rsid w:val="004017C3"/>
    <w:rsid w:val="00404A18"/>
    <w:rsid w:val="004108ED"/>
    <w:rsid w:val="00420AC9"/>
    <w:rsid w:val="004229DE"/>
    <w:rsid w:val="00423D74"/>
    <w:rsid w:val="0042404F"/>
    <w:rsid w:val="00425C79"/>
    <w:rsid w:val="00427389"/>
    <w:rsid w:val="00431CD9"/>
    <w:rsid w:val="004330D5"/>
    <w:rsid w:val="0043425B"/>
    <w:rsid w:val="00440FA8"/>
    <w:rsid w:val="004416FB"/>
    <w:rsid w:val="00443D4A"/>
    <w:rsid w:val="004568C8"/>
    <w:rsid w:val="00461571"/>
    <w:rsid w:val="00463CD6"/>
    <w:rsid w:val="004663F7"/>
    <w:rsid w:val="00475C9E"/>
    <w:rsid w:val="004859E6"/>
    <w:rsid w:val="00491AB1"/>
    <w:rsid w:val="00491F45"/>
    <w:rsid w:val="0049275F"/>
    <w:rsid w:val="004A0B48"/>
    <w:rsid w:val="004A25C0"/>
    <w:rsid w:val="004A62C1"/>
    <w:rsid w:val="004A723A"/>
    <w:rsid w:val="004B1E6B"/>
    <w:rsid w:val="004C3573"/>
    <w:rsid w:val="004C3B77"/>
    <w:rsid w:val="004C3BEE"/>
    <w:rsid w:val="004C40A4"/>
    <w:rsid w:val="004C5E24"/>
    <w:rsid w:val="004C6D63"/>
    <w:rsid w:val="004E218D"/>
    <w:rsid w:val="004E2D6B"/>
    <w:rsid w:val="004E30A6"/>
    <w:rsid w:val="004E4682"/>
    <w:rsid w:val="004F1F5E"/>
    <w:rsid w:val="004F5C49"/>
    <w:rsid w:val="004F6630"/>
    <w:rsid w:val="004F7944"/>
    <w:rsid w:val="005001B6"/>
    <w:rsid w:val="00506715"/>
    <w:rsid w:val="0051424A"/>
    <w:rsid w:val="00514A70"/>
    <w:rsid w:val="00517342"/>
    <w:rsid w:val="00524ED9"/>
    <w:rsid w:val="0052784D"/>
    <w:rsid w:val="0054006F"/>
    <w:rsid w:val="0054234C"/>
    <w:rsid w:val="00542827"/>
    <w:rsid w:val="005465F1"/>
    <w:rsid w:val="005510A2"/>
    <w:rsid w:val="00556C9E"/>
    <w:rsid w:val="00557A93"/>
    <w:rsid w:val="00560161"/>
    <w:rsid w:val="00561296"/>
    <w:rsid w:val="005636D8"/>
    <w:rsid w:val="00575F08"/>
    <w:rsid w:val="00576333"/>
    <w:rsid w:val="0057713F"/>
    <w:rsid w:val="005820E7"/>
    <w:rsid w:val="00583058"/>
    <w:rsid w:val="00585876"/>
    <w:rsid w:val="00586542"/>
    <w:rsid w:val="005873CA"/>
    <w:rsid w:val="00591746"/>
    <w:rsid w:val="005A0EE2"/>
    <w:rsid w:val="005A1CDA"/>
    <w:rsid w:val="005A4F7A"/>
    <w:rsid w:val="005A5A2D"/>
    <w:rsid w:val="005A6FE8"/>
    <w:rsid w:val="005B1924"/>
    <w:rsid w:val="005B3E96"/>
    <w:rsid w:val="005C1590"/>
    <w:rsid w:val="005C37C1"/>
    <w:rsid w:val="005C6900"/>
    <w:rsid w:val="005D1A84"/>
    <w:rsid w:val="005D22F2"/>
    <w:rsid w:val="005D4F5B"/>
    <w:rsid w:val="005D57CA"/>
    <w:rsid w:val="005D645C"/>
    <w:rsid w:val="005E1094"/>
    <w:rsid w:val="005E6118"/>
    <w:rsid w:val="005F3F23"/>
    <w:rsid w:val="005F4930"/>
    <w:rsid w:val="005F53B8"/>
    <w:rsid w:val="005F59BB"/>
    <w:rsid w:val="0060467B"/>
    <w:rsid w:val="00605899"/>
    <w:rsid w:val="0060740D"/>
    <w:rsid w:val="00612654"/>
    <w:rsid w:val="00613919"/>
    <w:rsid w:val="0061505B"/>
    <w:rsid w:val="00616D31"/>
    <w:rsid w:val="00620948"/>
    <w:rsid w:val="00622149"/>
    <w:rsid w:val="00623DA5"/>
    <w:rsid w:val="00623DE1"/>
    <w:rsid w:val="006302B3"/>
    <w:rsid w:val="0063568A"/>
    <w:rsid w:val="006423ED"/>
    <w:rsid w:val="00642C80"/>
    <w:rsid w:val="0064394E"/>
    <w:rsid w:val="00644153"/>
    <w:rsid w:val="00650FCE"/>
    <w:rsid w:val="006547CA"/>
    <w:rsid w:val="00654F7B"/>
    <w:rsid w:val="00655D3D"/>
    <w:rsid w:val="006561F1"/>
    <w:rsid w:val="0066006A"/>
    <w:rsid w:val="0066373B"/>
    <w:rsid w:val="00666917"/>
    <w:rsid w:val="00666F40"/>
    <w:rsid w:val="0068152B"/>
    <w:rsid w:val="006818B5"/>
    <w:rsid w:val="00681CC8"/>
    <w:rsid w:val="00684E0D"/>
    <w:rsid w:val="00685755"/>
    <w:rsid w:val="00686EBC"/>
    <w:rsid w:val="0068709B"/>
    <w:rsid w:val="006909C1"/>
    <w:rsid w:val="006926DA"/>
    <w:rsid w:val="00695CCE"/>
    <w:rsid w:val="00695F72"/>
    <w:rsid w:val="00697B3D"/>
    <w:rsid w:val="006A03D0"/>
    <w:rsid w:val="006A2D4D"/>
    <w:rsid w:val="006B07C7"/>
    <w:rsid w:val="006B4BD0"/>
    <w:rsid w:val="006B76B5"/>
    <w:rsid w:val="006C1F8D"/>
    <w:rsid w:val="006C439D"/>
    <w:rsid w:val="006C6B8F"/>
    <w:rsid w:val="006D6BD9"/>
    <w:rsid w:val="006E1A6E"/>
    <w:rsid w:val="006E1F4D"/>
    <w:rsid w:val="006E2AE7"/>
    <w:rsid w:val="006E38D4"/>
    <w:rsid w:val="006E39EB"/>
    <w:rsid w:val="006E4230"/>
    <w:rsid w:val="006E4FE2"/>
    <w:rsid w:val="006E63CC"/>
    <w:rsid w:val="006E6E7F"/>
    <w:rsid w:val="006F1165"/>
    <w:rsid w:val="006F2926"/>
    <w:rsid w:val="006F4B13"/>
    <w:rsid w:val="0070258C"/>
    <w:rsid w:val="0070386D"/>
    <w:rsid w:val="007038F1"/>
    <w:rsid w:val="00703977"/>
    <w:rsid w:val="007105D7"/>
    <w:rsid w:val="00712608"/>
    <w:rsid w:val="00712670"/>
    <w:rsid w:val="00713ED4"/>
    <w:rsid w:val="0071487A"/>
    <w:rsid w:val="00720C79"/>
    <w:rsid w:val="0072727E"/>
    <w:rsid w:val="00727BDC"/>
    <w:rsid w:val="007314B0"/>
    <w:rsid w:val="00731527"/>
    <w:rsid w:val="007321E7"/>
    <w:rsid w:val="00736357"/>
    <w:rsid w:val="00740BA3"/>
    <w:rsid w:val="007461A2"/>
    <w:rsid w:val="007560CB"/>
    <w:rsid w:val="007627A1"/>
    <w:rsid w:val="00762C66"/>
    <w:rsid w:val="007635F9"/>
    <w:rsid w:val="007654D7"/>
    <w:rsid w:val="00766945"/>
    <w:rsid w:val="00766F99"/>
    <w:rsid w:val="0078001F"/>
    <w:rsid w:val="00780199"/>
    <w:rsid w:val="00780299"/>
    <w:rsid w:val="00782862"/>
    <w:rsid w:val="00783826"/>
    <w:rsid w:val="007841BD"/>
    <w:rsid w:val="00784893"/>
    <w:rsid w:val="0078547F"/>
    <w:rsid w:val="0078581E"/>
    <w:rsid w:val="0078721F"/>
    <w:rsid w:val="007907D2"/>
    <w:rsid w:val="0079413D"/>
    <w:rsid w:val="00795B77"/>
    <w:rsid w:val="00796B08"/>
    <w:rsid w:val="00797837"/>
    <w:rsid w:val="00797A63"/>
    <w:rsid w:val="007A0444"/>
    <w:rsid w:val="007A2476"/>
    <w:rsid w:val="007A2FED"/>
    <w:rsid w:val="007A31A8"/>
    <w:rsid w:val="007A5A23"/>
    <w:rsid w:val="007A6D30"/>
    <w:rsid w:val="007A7925"/>
    <w:rsid w:val="007B0562"/>
    <w:rsid w:val="007B4308"/>
    <w:rsid w:val="007B66E0"/>
    <w:rsid w:val="007B714A"/>
    <w:rsid w:val="007C04B6"/>
    <w:rsid w:val="007C1C1B"/>
    <w:rsid w:val="007C3D9E"/>
    <w:rsid w:val="007D2192"/>
    <w:rsid w:val="007D2E8B"/>
    <w:rsid w:val="007D34A1"/>
    <w:rsid w:val="007D34DF"/>
    <w:rsid w:val="007E4A7C"/>
    <w:rsid w:val="007E6673"/>
    <w:rsid w:val="007E702A"/>
    <w:rsid w:val="007F0FB1"/>
    <w:rsid w:val="007F29C1"/>
    <w:rsid w:val="007F2E54"/>
    <w:rsid w:val="007F46AC"/>
    <w:rsid w:val="008031B0"/>
    <w:rsid w:val="008054D8"/>
    <w:rsid w:val="00806055"/>
    <w:rsid w:val="00811039"/>
    <w:rsid w:val="00811169"/>
    <w:rsid w:val="00811DDF"/>
    <w:rsid w:val="0081568E"/>
    <w:rsid w:val="008168BA"/>
    <w:rsid w:val="008168DE"/>
    <w:rsid w:val="00817EC9"/>
    <w:rsid w:val="00820E13"/>
    <w:rsid w:val="00824852"/>
    <w:rsid w:val="00824BEF"/>
    <w:rsid w:val="00825071"/>
    <w:rsid w:val="00825FFB"/>
    <w:rsid w:val="0082632A"/>
    <w:rsid w:val="0083163C"/>
    <w:rsid w:val="00832ACE"/>
    <w:rsid w:val="00836329"/>
    <w:rsid w:val="008377AB"/>
    <w:rsid w:val="008504D5"/>
    <w:rsid w:val="00852476"/>
    <w:rsid w:val="00856DDD"/>
    <w:rsid w:val="008576E7"/>
    <w:rsid w:val="00864A66"/>
    <w:rsid w:val="00866013"/>
    <w:rsid w:val="00867C31"/>
    <w:rsid w:val="00867C65"/>
    <w:rsid w:val="008718B8"/>
    <w:rsid w:val="008724E6"/>
    <w:rsid w:val="0088355E"/>
    <w:rsid w:val="00893996"/>
    <w:rsid w:val="00894B95"/>
    <w:rsid w:val="008951F9"/>
    <w:rsid w:val="008A0FCF"/>
    <w:rsid w:val="008B073A"/>
    <w:rsid w:val="008B1B9E"/>
    <w:rsid w:val="008B1D10"/>
    <w:rsid w:val="008B3E6D"/>
    <w:rsid w:val="008B7D76"/>
    <w:rsid w:val="008C01A6"/>
    <w:rsid w:val="008C12F6"/>
    <w:rsid w:val="008C14E2"/>
    <w:rsid w:val="008C217F"/>
    <w:rsid w:val="008C220C"/>
    <w:rsid w:val="008C4090"/>
    <w:rsid w:val="008C4CE7"/>
    <w:rsid w:val="008C7608"/>
    <w:rsid w:val="008D01AE"/>
    <w:rsid w:val="008D1FB8"/>
    <w:rsid w:val="008D2237"/>
    <w:rsid w:val="008D545E"/>
    <w:rsid w:val="008D764E"/>
    <w:rsid w:val="008E23BD"/>
    <w:rsid w:val="008E4EB9"/>
    <w:rsid w:val="008E7A84"/>
    <w:rsid w:val="008F21DB"/>
    <w:rsid w:val="008F3759"/>
    <w:rsid w:val="008F5BF2"/>
    <w:rsid w:val="008F772E"/>
    <w:rsid w:val="008F7890"/>
    <w:rsid w:val="009019D1"/>
    <w:rsid w:val="009114CF"/>
    <w:rsid w:val="00912B9E"/>
    <w:rsid w:val="00917105"/>
    <w:rsid w:val="0092676F"/>
    <w:rsid w:val="00926965"/>
    <w:rsid w:val="009321AB"/>
    <w:rsid w:val="009331D0"/>
    <w:rsid w:val="009359A0"/>
    <w:rsid w:val="00935F5F"/>
    <w:rsid w:val="009462B6"/>
    <w:rsid w:val="00946EC0"/>
    <w:rsid w:val="00947BCA"/>
    <w:rsid w:val="00947FBA"/>
    <w:rsid w:val="00953420"/>
    <w:rsid w:val="009544C4"/>
    <w:rsid w:val="00955EEC"/>
    <w:rsid w:val="00961235"/>
    <w:rsid w:val="009723C8"/>
    <w:rsid w:val="00972AA4"/>
    <w:rsid w:val="00974868"/>
    <w:rsid w:val="0098054E"/>
    <w:rsid w:val="0099419D"/>
    <w:rsid w:val="009949F7"/>
    <w:rsid w:val="0099591B"/>
    <w:rsid w:val="00997FD9"/>
    <w:rsid w:val="009A443E"/>
    <w:rsid w:val="009A483A"/>
    <w:rsid w:val="009A4E7F"/>
    <w:rsid w:val="009B19C8"/>
    <w:rsid w:val="009B2AE0"/>
    <w:rsid w:val="009B33FB"/>
    <w:rsid w:val="009C2EB6"/>
    <w:rsid w:val="009C54F5"/>
    <w:rsid w:val="009C5A22"/>
    <w:rsid w:val="009C6B37"/>
    <w:rsid w:val="009C7BE3"/>
    <w:rsid w:val="009D7A9A"/>
    <w:rsid w:val="009E0779"/>
    <w:rsid w:val="009E3324"/>
    <w:rsid w:val="009E46B1"/>
    <w:rsid w:val="009E5292"/>
    <w:rsid w:val="009E748E"/>
    <w:rsid w:val="009F1FFB"/>
    <w:rsid w:val="009F301C"/>
    <w:rsid w:val="009F565D"/>
    <w:rsid w:val="009F70E9"/>
    <w:rsid w:val="00A016CF"/>
    <w:rsid w:val="00A02B05"/>
    <w:rsid w:val="00A076F9"/>
    <w:rsid w:val="00A10328"/>
    <w:rsid w:val="00A10A02"/>
    <w:rsid w:val="00A13EF7"/>
    <w:rsid w:val="00A21131"/>
    <w:rsid w:val="00A3178B"/>
    <w:rsid w:val="00A33476"/>
    <w:rsid w:val="00A33C06"/>
    <w:rsid w:val="00A363D2"/>
    <w:rsid w:val="00A3724D"/>
    <w:rsid w:val="00A41317"/>
    <w:rsid w:val="00A42231"/>
    <w:rsid w:val="00A42EFD"/>
    <w:rsid w:val="00A4303C"/>
    <w:rsid w:val="00A44E3E"/>
    <w:rsid w:val="00A45CDB"/>
    <w:rsid w:val="00A51D7F"/>
    <w:rsid w:val="00A52F16"/>
    <w:rsid w:val="00A539E3"/>
    <w:rsid w:val="00A5496B"/>
    <w:rsid w:val="00A56D23"/>
    <w:rsid w:val="00A6049F"/>
    <w:rsid w:val="00A61678"/>
    <w:rsid w:val="00A62B39"/>
    <w:rsid w:val="00A64932"/>
    <w:rsid w:val="00A65895"/>
    <w:rsid w:val="00A67171"/>
    <w:rsid w:val="00A67786"/>
    <w:rsid w:val="00A67D3B"/>
    <w:rsid w:val="00A70DB6"/>
    <w:rsid w:val="00A7399F"/>
    <w:rsid w:val="00A74DF7"/>
    <w:rsid w:val="00A76EF5"/>
    <w:rsid w:val="00A7774D"/>
    <w:rsid w:val="00A83EAB"/>
    <w:rsid w:val="00A843E7"/>
    <w:rsid w:val="00A86127"/>
    <w:rsid w:val="00A87F3F"/>
    <w:rsid w:val="00A92C97"/>
    <w:rsid w:val="00A92F2F"/>
    <w:rsid w:val="00A93795"/>
    <w:rsid w:val="00AA0E1F"/>
    <w:rsid w:val="00AA2AAA"/>
    <w:rsid w:val="00AA7DD7"/>
    <w:rsid w:val="00AB00D6"/>
    <w:rsid w:val="00AB4A8C"/>
    <w:rsid w:val="00AB6CEF"/>
    <w:rsid w:val="00AD0303"/>
    <w:rsid w:val="00AD0B8A"/>
    <w:rsid w:val="00AD40C4"/>
    <w:rsid w:val="00AD512F"/>
    <w:rsid w:val="00AD6143"/>
    <w:rsid w:val="00AD6CC4"/>
    <w:rsid w:val="00AE0719"/>
    <w:rsid w:val="00AE0E3B"/>
    <w:rsid w:val="00AE0F9E"/>
    <w:rsid w:val="00AE36DC"/>
    <w:rsid w:val="00AE5409"/>
    <w:rsid w:val="00AF2834"/>
    <w:rsid w:val="00AF3383"/>
    <w:rsid w:val="00AF360C"/>
    <w:rsid w:val="00AF3DD7"/>
    <w:rsid w:val="00AF6256"/>
    <w:rsid w:val="00AF7E5D"/>
    <w:rsid w:val="00B004F7"/>
    <w:rsid w:val="00B0642C"/>
    <w:rsid w:val="00B074A0"/>
    <w:rsid w:val="00B11E40"/>
    <w:rsid w:val="00B1235A"/>
    <w:rsid w:val="00B14079"/>
    <w:rsid w:val="00B17814"/>
    <w:rsid w:val="00B2083E"/>
    <w:rsid w:val="00B20963"/>
    <w:rsid w:val="00B248E0"/>
    <w:rsid w:val="00B267CE"/>
    <w:rsid w:val="00B31622"/>
    <w:rsid w:val="00B34B1E"/>
    <w:rsid w:val="00B35EFC"/>
    <w:rsid w:val="00B44E05"/>
    <w:rsid w:val="00B456CC"/>
    <w:rsid w:val="00B46FC9"/>
    <w:rsid w:val="00B473DB"/>
    <w:rsid w:val="00B552C5"/>
    <w:rsid w:val="00B55A1F"/>
    <w:rsid w:val="00B55B66"/>
    <w:rsid w:val="00B603BD"/>
    <w:rsid w:val="00B63333"/>
    <w:rsid w:val="00B708E6"/>
    <w:rsid w:val="00B70F03"/>
    <w:rsid w:val="00B723AF"/>
    <w:rsid w:val="00B75DCA"/>
    <w:rsid w:val="00B76C8A"/>
    <w:rsid w:val="00B82F0D"/>
    <w:rsid w:val="00B845AE"/>
    <w:rsid w:val="00B859FE"/>
    <w:rsid w:val="00B8714B"/>
    <w:rsid w:val="00B9114F"/>
    <w:rsid w:val="00B93F32"/>
    <w:rsid w:val="00B9549A"/>
    <w:rsid w:val="00B95518"/>
    <w:rsid w:val="00B96DFD"/>
    <w:rsid w:val="00BA44B9"/>
    <w:rsid w:val="00BB0D19"/>
    <w:rsid w:val="00BB28DC"/>
    <w:rsid w:val="00BB43CD"/>
    <w:rsid w:val="00BB72E3"/>
    <w:rsid w:val="00BC4BDF"/>
    <w:rsid w:val="00BD0A49"/>
    <w:rsid w:val="00BD1640"/>
    <w:rsid w:val="00BD38F1"/>
    <w:rsid w:val="00BD5B5A"/>
    <w:rsid w:val="00BD684B"/>
    <w:rsid w:val="00BF33C4"/>
    <w:rsid w:val="00BF46FE"/>
    <w:rsid w:val="00BF7F26"/>
    <w:rsid w:val="00C0004A"/>
    <w:rsid w:val="00C04F18"/>
    <w:rsid w:val="00C06E9E"/>
    <w:rsid w:val="00C11D95"/>
    <w:rsid w:val="00C127B7"/>
    <w:rsid w:val="00C16767"/>
    <w:rsid w:val="00C16F7C"/>
    <w:rsid w:val="00C17DAF"/>
    <w:rsid w:val="00C20469"/>
    <w:rsid w:val="00C24875"/>
    <w:rsid w:val="00C24E13"/>
    <w:rsid w:val="00C25884"/>
    <w:rsid w:val="00C27B38"/>
    <w:rsid w:val="00C332B2"/>
    <w:rsid w:val="00C3647A"/>
    <w:rsid w:val="00C42024"/>
    <w:rsid w:val="00C42ED7"/>
    <w:rsid w:val="00C43171"/>
    <w:rsid w:val="00C44AD4"/>
    <w:rsid w:val="00C460EA"/>
    <w:rsid w:val="00C46B74"/>
    <w:rsid w:val="00C5770B"/>
    <w:rsid w:val="00C65446"/>
    <w:rsid w:val="00C65C8A"/>
    <w:rsid w:val="00C65FEB"/>
    <w:rsid w:val="00C73CEE"/>
    <w:rsid w:val="00C77E17"/>
    <w:rsid w:val="00C83B0E"/>
    <w:rsid w:val="00C84B5D"/>
    <w:rsid w:val="00C84C78"/>
    <w:rsid w:val="00C93E89"/>
    <w:rsid w:val="00C9466E"/>
    <w:rsid w:val="00C9706D"/>
    <w:rsid w:val="00CA06A2"/>
    <w:rsid w:val="00CA121A"/>
    <w:rsid w:val="00CA1FBC"/>
    <w:rsid w:val="00CA6D9E"/>
    <w:rsid w:val="00CB3353"/>
    <w:rsid w:val="00CB356C"/>
    <w:rsid w:val="00CB4CB8"/>
    <w:rsid w:val="00CB5D81"/>
    <w:rsid w:val="00CC0150"/>
    <w:rsid w:val="00CC1688"/>
    <w:rsid w:val="00CC2103"/>
    <w:rsid w:val="00CC3420"/>
    <w:rsid w:val="00CC4E2E"/>
    <w:rsid w:val="00CD146B"/>
    <w:rsid w:val="00CD33BF"/>
    <w:rsid w:val="00CE367F"/>
    <w:rsid w:val="00CF3497"/>
    <w:rsid w:val="00CF35A8"/>
    <w:rsid w:val="00CF4A24"/>
    <w:rsid w:val="00CF5C6B"/>
    <w:rsid w:val="00CF68F4"/>
    <w:rsid w:val="00D0236D"/>
    <w:rsid w:val="00D12F97"/>
    <w:rsid w:val="00D138E6"/>
    <w:rsid w:val="00D142E0"/>
    <w:rsid w:val="00D15AF8"/>
    <w:rsid w:val="00D172D6"/>
    <w:rsid w:val="00D176BD"/>
    <w:rsid w:val="00D17AAA"/>
    <w:rsid w:val="00D2243E"/>
    <w:rsid w:val="00D22FB4"/>
    <w:rsid w:val="00D2326C"/>
    <w:rsid w:val="00D255F7"/>
    <w:rsid w:val="00D321F8"/>
    <w:rsid w:val="00D33516"/>
    <w:rsid w:val="00D3497B"/>
    <w:rsid w:val="00D36EC2"/>
    <w:rsid w:val="00D41259"/>
    <w:rsid w:val="00D43A6D"/>
    <w:rsid w:val="00D43CD0"/>
    <w:rsid w:val="00D448C9"/>
    <w:rsid w:val="00D50476"/>
    <w:rsid w:val="00D505CD"/>
    <w:rsid w:val="00D50E7D"/>
    <w:rsid w:val="00D544D7"/>
    <w:rsid w:val="00D563CE"/>
    <w:rsid w:val="00D57233"/>
    <w:rsid w:val="00D57F56"/>
    <w:rsid w:val="00D661BE"/>
    <w:rsid w:val="00D67A35"/>
    <w:rsid w:val="00D711FE"/>
    <w:rsid w:val="00D80625"/>
    <w:rsid w:val="00D85C4C"/>
    <w:rsid w:val="00D94F51"/>
    <w:rsid w:val="00D95563"/>
    <w:rsid w:val="00DA1AAB"/>
    <w:rsid w:val="00DA36B3"/>
    <w:rsid w:val="00DA682D"/>
    <w:rsid w:val="00DB60CB"/>
    <w:rsid w:val="00DD47F9"/>
    <w:rsid w:val="00DD5F15"/>
    <w:rsid w:val="00DD696A"/>
    <w:rsid w:val="00DE0E05"/>
    <w:rsid w:val="00DE3F0F"/>
    <w:rsid w:val="00DE41C8"/>
    <w:rsid w:val="00DF0EC5"/>
    <w:rsid w:val="00DF1099"/>
    <w:rsid w:val="00DF16AA"/>
    <w:rsid w:val="00DF25FC"/>
    <w:rsid w:val="00DF29E4"/>
    <w:rsid w:val="00E03C02"/>
    <w:rsid w:val="00E049C7"/>
    <w:rsid w:val="00E053F9"/>
    <w:rsid w:val="00E169D4"/>
    <w:rsid w:val="00E171B5"/>
    <w:rsid w:val="00E20FEF"/>
    <w:rsid w:val="00E22385"/>
    <w:rsid w:val="00E31755"/>
    <w:rsid w:val="00E31CF4"/>
    <w:rsid w:val="00E35869"/>
    <w:rsid w:val="00E402F3"/>
    <w:rsid w:val="00E4086D"/>
    <w:rsid w:val="00E47E9D"/>
    <w:rsid w:val="00E502AF"/>
    <w:rsid w:val="00E52BDE"/>
    <w:rsid w:val="00E5377C"/>
    <w:rsid w:val="00E56216"/>
    <w:rsid w:val="00E63707"/>
    <w:rsid w:val="00E63977"/>
    <w:rsid w:val="00E65F46"/>
    <w:rsid w:val="00E67516"/>
    <w:rsid w:val="00E67E98"/>
    <w:rsid w:val="00E71C28"/>
    <w:rsid w:val="00E7484B"/>
    <w:rsid w:val="00E74BB2"/>
    <w:rsid w:val="00E753AF"/>
    <w:rsid w:val="00E80262"/>
    <w:rsid w:val="00E868D4"/>
    <w:rsid w:val="00E918C8"/>
    <w:rsid w:val="00E92E19"/>
    <w:rsid w:val="00E93AD2"/>
    <w:rsid w:val="00E9530B"/>
    <w:rsid w:val="00EA02CF"/>
    <w:rsid w:val="00EA37EC"/>
    <w:rsid w:val="00EA524E"/>
    <w:rsid w:val="00EB515C"/>
    <w:rsid w:val="00EB517D"/>
    <w:rsid w:val="00EC2C55"/>
    <w:rsid w:val="00EC3D7C"/>
    <w:rsid w:val="00EC3F79"/>
    <w:rsid w:val="00EC49F2"/>
    <w:rsid w:val="00ED49CD"/>
    <w:rsid w:val="00ED65BD"/>
    <w:rsid w:val="00ED72B6"/>
    <w:rsid w:val="00ED72D3"/>
    <w:rsid w:val="00EE0A2B"/>
    <w:rsid w:val="00EE414F"/>
    <w:rsid w:val="00EE42AB"/>
    <w:rsid w:val="00EE60BC"/>
    <w:rsid w:val="00EF070D"/>
    <w:rsid w:val="00EF1281"/>
    <w:rsid w:val="00EF3AB2"/>
    <w:rsid w:val="00EF4B26"/>
    <w:rsid w:val="00F014FC"/>
    <w:rsid w:val="00F03138"/>
    <w:rsid w:val="00F04E58"/>
    <w:rsid w:val="00F0508D"/>
    <w:rsid w:val="00F05AEA"/>
    <w:rsid w:val="00F07787"/>
    <w:rsid w:val="00F07E46"/>
    <w:rsid w:val="00F12E25"/>
    <w:rsid w:val="00F1598D"/>
    <w:rsid w:val="00F205E7"/>
    <w:rsid w:val="00F20B51"/>
    <w:rsid w:val="00F23F78"/>
    <w:rsid w:val="00F27993"/>
    <w:rsid w:val="00F31D2E"/>
    <w:rsid w:val="00F365C0"/>
    <w:rsid w:val="00F36EF6"/>
    <w:rsid w:val="00F41F05"/>
    <w:rsid w:val="00F4532C"/>
    <w:rsid w:val="00F50897"/>
    <w:rsid w:val="00F55C04"/>
    <w:rsid w:val="00F561B3"/>
    <w:rsid w:val="00F60E37"/>
    <w:rsid w:val="00F64B03"/>
    <w:rsid w:val="00F67D54"/>
    <w:rsid w:val="00F7009D"/>
    <w:rsid w:val="00F71A40"/>
    <w:rsid w:val="00F75DF0"/>
    <w:rsid w:val="00F803C2"/>
    <w:rsid w:val="00F8068E"/>
    <w:rsid w:val="00F81A9E"/>
    <w:rsid w:val="00F83B5F"/>
    <w:rsid w:val="00F87E83"/>
    <w:rsid w:val="00F9112A"/>
    <w:rsid w:val="00F92D3A"/>
    <w:rsid w:val="00F94337"/>
    <w:rsid w:val="00F95489"/>
    <w:rsid w:val="00F96E27"/>
    <w:rsid w:val="00FA0EC8"/>
    <w:rsid w:val="00FA3A5E"/>
    <w:rsid w:val="00FA6CB2"/>
    <w:rsid w:val="00FA6E8A"/>
    <w:rsid w:val="00FB5760"/>
    <w:rsid w:val="00FC06C2"/>
    <w:rsid w:val="00FC076A"/>
    <w:rsid w:val="00FC3777"/>
    <w:rsid w:val="00FC7A9A"/>
    <w:rsid w:val="00FD1163"/>
    <w:rsid w:val="00FD157E"/>
    <w:rsid w:val="00FD3A5D"/>
    <w:rsid w:val="00FD695E"/>
    <w:rsid w:val="00FE0078"/>
    <w:rsid w:val="00FE42DD"/>
    <w:rsid w:val="00FF1369"/>
    <w:rsid w:val="00FF2357"/>
    <w:rsid w:val="00FF5DAC"/>
    <w:rsid w:val="00FF6EA0"/>
    <w:rsid w:val="00FF77F6"/>
    <w:rsid w:val="02FA6EB1"/>
    <w:rsid w:val="06EC137C"/>
    <w:rsid w:val="07DF6350"/>
    <w:rsid w:val="08D922F1"/>
    <w:rsid w:val="0C5E1E2E"/>
    <w:rsid w:val="0FB67034"/>
    <w:rsid w:val="11325094"/>
    <w:rsid w:val="13952562"/>
    <w:rsid w:val="14A27D52"/>
    <w:rsid w:val="1616261A"/>
    <w:rsid w:val="1EBE3CD2"/>
    <w:rsid w:val="1EFA7A48"/>
    <w:rsid w:val="24E73658"/>
    <w:rsid w:val="25D779ED"/>
    <w:rsid w:val="2CE60BE0"/>
    <w:rsid w:val="2D777239"/>
    <w:rsid w:val="2EE53115"/>
    <w:rsid w:val="2EFC6BF7"/>
    <w:rsid w:val="32387245"/>
    <w:rsid w:val="33A70BDD"/>
    <w:rsid w:val="342B36F9"/>
    <w:rsid w:val="352F20B4"/>
    <w:rsid w:val="354C0F0F"/>
    <w:rsid w:val="38B13162"/>
    <w:rsid w:val="3A1B2A40"/>
    <w:rsid w:val="3A7146B4"/>
    <w:rsid w:val="3A991EE2"/>
    <w:rsid w:val="3B3C075C"/>
    <w:rsid w:val="3BDF216D"/>
    <w:rsid w:val="3CDC00F1"/>
    <w:rsid w:val="3CE66D07"/>
    <w:rsid w:val="3DE75C04"/>
    <w:rsid w:val="3EB25D0F"/>
    <w:rsid w:val="3EDB42B6"/>
    <w:rsid w:val="3F205AEF"/>
    <w:rsid w:val="45840169"/>
    <w:rsid w:val="476B2073"/>
    <w:rsid w:val="49F117A4"/>
    <w:rsid w:val="4A6D20C9"/>
    <w:rsid w:val="4AB956EA"/>
    <w:rsid w:val="4B9F2782"/>
    <w:rsid w:val="520F0D69"/>
    <w:rsid w:val="531C7364"/>
    <w:rsid w:val="534A846E"/>
    <w:rsid w:val="53B6773A"/>
    <w:rsid w:val="55B35DE2"/>
    <w:rsid w:val="56D91C59"/>
    <w:rsid w:val="57126EB1"/>
    <w:rsid w:val="574041D7"/>
    <w:rsid w:val="57AF5F8C"/>
    <w:rsid w:val="5DD87769"/>
    <w:rsid w:val="5E2A488B"/>
    <w:rsid w:val="5EB209CB"/>
    <w:rsid w:val="5F4E3E30"/>
    <w:rsid w:val="625D388F"/>
    <w:rsid w:val="63C92D65"/>
    <w:rsid w:val="64ED6AA6"/>
    <w:rsid w:val="666E6C88"/>
    <w:rsid w:val="669D4206"/>
    <w:rsid w:val="66D93700"/>
    <w:rsid w:val="6BBE0764"/>
    <w:rsid w:val="70DE3CCA"/>
    <w:rsid w:val="728B4BEA"/>
    <w:rsid w:val="73473F39"/>
    <w:rsid w:val="7352575D"/>
    <w:rsid w:val="736C1997"/>
    <w:rsid w:val="782C6963"/>
    <w:rsid w:val="7C62796F"/>
    <w:rsid w:val="7D596A11"/>
    <w:rsid w:val="B8771B2B"/>
    <w:rsid w:val="DBFE7C17"/>
    <w:rsid w:val="EB9474F9"/>
    <w:rsid w:val="FFBD8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6"/>
    <w:qFormat/>
    <w:uiPriority w:val="0"/>
    <w:pPr>
      <w:keepNext/>
      <w:keepLines/>
      <w:numPr>
        <w:ilvl w:val="1"/>
        <w:numId w:val="1"/>
      </w:numPr>
      <w:spacing w:line="360" w:lineRule="auto"/>
      <w:outlineLvl w:val="1"/>
    </w:pPr>
    <w:rPr>
      <w:rFonts w:ascii="Arial" w:hAnsi="Arial"/>
      <w:b/>
      <w:bCs/>
      <w:sz w:val="28"/>
      <w:szCs w:val="2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qFormat/>
    <w:uiPriority w:val="0"/>
    <w:pPr>
      <w:jc w:val="left"/>
    </w:pPr>
  </w:style>
  <w:style w:type="paragraph" w:styleId="4">
    <w:name w:val="Body Text"/>
    <w:basedOn w:val="1"/>
    <w:link w:val="18"/>
    <w:qFormat/>
    <w:uiPriority w:val="0"/>
    <w:pPr>
      <w:spacing w:after="120"/>
    </w:pPr>
  </w:style>
  <w:style w:type="paragraph" w:styleId="5">
    <w:name w:val="Body Text Indent"/>
    <w:basedOn w:val="1"/>
    <w:qFormat/>
    <w:uiPriority w:val="0"/>
    <w:pPr>
      <w:spacing w:line="360" w:lineRule="auto"/>
      <w:ind w:firstLine="480"/>
    </w:pPr>
    <w:rPr>
      <w:rFonts w:eastAsia="仿宋_GB2312"/>
      <w:sz w:val="24"/>
    </w:rPr>
  </w:style>
  <w:style w:type="paragraph" w:styleId="6">
    <w:name w:val="Balloon Text"/>
    <w:basedOn w:val="1"/>
    <w:link w:val="19"/>
    <w:qFormat/>
    <w:uiPriority w:val="0"/>
    <w:rPr>
      <w:sz w:val="18"/>
      <w:szCs w:val="18"/>
    </w:rPr>
  </w:style>
  <w:style w:type="paragraph" w:styleId="7">
    <w:name w:val="footer"/>
    <w:basedOn w:val="1"/>
    <w:link w:val="2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annotation subject"/>
    <w:basedOn w:val="3"/>
    <w:next w:val="3"/>
    <w:link w:val="22"/>
    <w:qFormat/>
    <w:uiPriority w:val="0"/>
    <w:rPr>
      <w:b/>
      <w:bCs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page number"/>
    <w:qFormat/>
    <w:uiPriority w:val="0"/>
  </w:style>
  <w:style w:type="character" w:styleId="14">
    <w:name w:val="Hyperlink"/>
    <w:unhideWhenUsed/>
    <w:qFormat/>
    <w:uiPriority w:val="99"/>
    <w:rPr>
      <w:color w:val="0000FF"/>
      <w:u w:val="single"/>
    </w:rPr>
  </w:style>
  <w:style w:type="character" w:styleId="15">
    <w:name w:val="annotation reference"/>
    <w:qFormat/>
    <w:uiPriority w:val="0"/>
    <w:rPr>
      <w:sz w:val="21"/>
      <w:szCs w:val="21"/>
    </w:rPr>
  </w:style>
  <w:style w:type="character" w:customStyle="1" w:styleId="16">
    <w:name w:val="标题 2 字符"/>
    <w:link w:val="2"/>
    <w:qFormat/>
    <w:uiPriority w:val="0"/>
    <w:rPr>
      <w:rFonts w:ascii="Arial" w:hAnsi="Arial"/>
      <w:b/>
      <w:bCs/>
      <w:kern w:val="2"/>
      <w:sz w:val="28"/>
      <w:szCs w:val="28"/>
    </w:rPr>
  </w:style>
  <w:style w:type="character" w:customStyle="1" w:styleId="17">
    <w:name w:val="批注文字 字符"/>
    <w:link w:val="3"/>
    <w:qFormat/>
    <w:uiPriority w:val="0"/>
    <w:rPr>
      <w:kern w:val="2"/>
      <w:sz w:val="21"/>
      <w:szCs w:val="24"/>
    </w:rPr>
  </w:style>
  <w:style w:type="character" w:customStyle="1" w:styleId="18">
    <w:name w:val="正文文本 字符"/>
    <w:link w:val="4"/>
    <w:qFormat/>
    <w:uiPriority w:val="0"/>
    <w:rPr>
      <w:kern w:val="2"/>
      <w:sz w:val="21"/>
      <w:szCs w:val="24"/>
    </w:rPr>
  </w:style>
  <w:style w:type="character" w:customStyle="1" w:styleId="19">
    <w:name w:val="批注框文本 字符"/>
    <w:link w:val="6"/>
    <w:qFormat/>
    <w:uiPriority w:val="0"/>
    <w:rPr>
      <w:kern w:val="2"/>
      <w:sz w:val="18"/>
      <w:szCs w:val="18"/>
    </w:rPr>
  </w:style>
  <w:style w:type="character" w:customStyle="1" w:styleId="20">
    <w:name w:val="页脚 字符"/>
    <w:link w:val="7"/>
    <w:qFormat/>
    <w:uiPriority w:val="0"/>
    <w:rPr>
      <w:kern w:val="2"/>
      <w:sz w:val="18"/>
      <w:szCs w:val="18"/>
    </w:rPr>
  </w:style>
  <w:style w:type="character" w:customStyle="1" w:styleId="21">
    <w:name w:val="页眉 字符"/>
    <w:link w:val="8"/>
    <w:qFormat/>
    <w:uiPriority w:val="0"/>
    <w:rPr>
      <w:kern w:val="2"/>
      <w:sz w:val="18"/>
      <w:szCs w:val="18"/>
    </w:rPr>
  </w:style>
  <w:style w:type="character" w:customStyle="1" w:styleId="22">
    <w:name w:val="批注主题 字符"/>
    <w:link w:val="9"/>
    <w:qFormat/>
    <w:uiPriority w:val="0"/>
    <w:rPr>
      <w:b/>
      <w:bCs/>
      <w:kern w:val="2"/>
      <w:sz w:val="21"/>
      <w:szCs w:val="24"/>
    </w:rPr>
  </w:style>
  <w:style w:type="paragraph" w:customStyle="1" w:styleId="23">
    <w:name w:val="para text"/>
    <w:qFormat/>
    <w:uiPriority w:val="0"/>
    <w:pPr>
      <w:widowControl w:val="0"/>
      <w:tabs>
        <w:tab w:val="left" w:pos="0"/>
      </w:tabs>
      <w:spacing w:before="88" w:after="56" w:line="208" w:lineRule="atLeast"/>
      <w:jc w:val="both"/>
    </w:pPr>
    <w:rPr>
      <w:rFonts w:ascii="Swiss 721" w:hAnsi="Swiss 721" w:eastAsia="宋体" w:cs="Times New Roman"/>
      <w:sz w:val="18"/>
      <w:lang w:val="en-US" w:eastAsia="zh-CN" w:bidi="ar-SA"/>
    </w:rPr>
  </w:style>
  <w:style w:type="paragraph" w:styleId="24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WWW.YlmF.CoM</Company>
  <Pages>2</Pages>
  <Words>348</Words>
  <Characters>362</Characters>
  <Lines>11</Lines>
  <Paragraphs>3</Paragraphs>
  <TotalTime>7</TotalTime>
  <ScaleCrop>false</ScaleCrop>
  <LinksUpToDate>false</LinksUpToDate>
  <CharactersWithSpaces>370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2023-08-02T03:29:00Z</dcterms:created>
  <dc:creator>aa</dc:creator>
  <cp:lastModifiedBy>Ding Zejie</cp:lastModifiedBy>
  <dcterms:modified xsi:type="dcterms:W3CDTF">2025-03-17T08:44:33Z</dcterms:modified>
  <dc:title>3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9C1E6A6BEE3A42F3BF2B71335E2BBA10_13</vt:lpwstr>
  </property>
  <property fmtid="{D5CDD505-2E9C-101B-9397-08002B2CF9AE}" pid="4" name="KSOTemplateDocerSaveRecord">
    <vt:lpwstr>eyJoZGlkIjoiMjA2NTA0Nzc1YjhmY2EwODllMmE1NDFhOTNhMzI4ZWMiLCJ1c2VySWQiOiIzMTg4MTE3NDYifQ==</vt:lpwstr>
  </property>
</Properties>
</file>