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793A8">
      <w:pPr>
        <w:pStyle w:val="23"/>
        <w:spacing w:before="156" w:beforeLines="50" w:after="156" w:afterLines="50"/>
        <w:jc w:val="center"/>
        <w:rPr>
          <w:rFonts w:ascii="宋体" w:hAnsi="宋体" w:cs="仿宋_GB2312"/>
          <w:color w:val="000000"/>
          <w:sz w:val="32"/>
          <w:szCs w:val="32"/>
        </w:rPr>
      </w:pPr>
      <w:r>
        <w:rPr>
          <w:rFonts w:hint="eastAsia" w:ascii="宋体" w:hAnsi="宋体" w:cs="仿宋_GB2312"/>
          <w:color w:val="000000"/>
          <w:sz w:val="32"/>
          <w:szCs w:val="32"/>
        </w:rPr>
        <w:t>多中心临床试验的</w:t>
      </w:r>
      <w:r>
        <w:rPr>
          <w:rFonts w:hint="eastAsia" w:ascii="宋体" w:hAnsi="宋体" w:cs="仿宋_GB2312"/>
          <w:color w:val="000000"/>
          <w:sz w:val="32"/>
          <w:szCs w:val="32"/>
          <w:lang w:val="en-US" w:eastAsia="zh-CN"/>
        </w:rPr>
        <w:t>分</w:t>
      </w:r>
      <w:r>
        <w:rPr>
          <w:rFonts w:hint="eastAsia" w:ascii="宋体" w:hAnsi="宋体" w:cs="仿宋_GB2312"/>
          <w:color w:val="000000"/>
          <w:sz w:val="32"/>
          <w:szCs w:val="32"/>
        </w:rPr>
        <w:t>中心小结</w:t>
      </w:r>
    </w:p>
    <w:tbl>
      <w:tblPr>
        <w:tblStyle w:val="18"/>
        <w:tblW w:w="1003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6"/>
        <w:gridCol w:w="1115"/>
        <w:gridCol w:w="1976"/>
        <w:gridCol w:w="859"/>
        <w:gridCol w:w="1254"/>
        <w:gridCol w:w="914"/>
        <w:gridCol w:w="1127"/>
      </w:tblGrid>
      <w:tr w14:paraId="19AC4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1BFAD">
            <w:pPr>
              <w:pStyle w:val="23"/>
              <w:spacing w:line="360" w:lineRule="auto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临床试验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lang w:eastAsia="zh-CN"/>
              </w:rPr>
              <w:t>项目名称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0BA04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</w:rPr>
            </w:pPr>
          </w:p>
        </w:tc>
      </w:tr>
      <w:tr w14:paraId="04A93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19A873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临床试验批件号</w:t>
            </w:r>
          </w:p>
        </w:tc>
        <w:tc>
          <w:tcPr>
            <w:tcW w:w="3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5031DE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21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9975C9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批准日期</w:t>
            </w:r>
          </w:p>
        </w:tc>
        <w:tc>
          <w:tcPr>
            <w:tcW w:w="20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BFA19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</w:tr>
      <w:tr w14:paraId="00C48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45A94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药品注册申请人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F2D90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14:paraId="02D18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26066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临床试验机构及专业名称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C9DB69">
            <w:pPr>
              <w:pStyle w:val="22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 w14:paraId="647C2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06FAB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本中心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lang w:eastAsia="zh-CN"/>
              </w:rPr>
              <w:t>主要研究者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姓名</w:t>
            </w:r>
          </w:p>
        </w:tc>
        <w:tc>
          <w:tcPr>
            <w:tcW w:w="3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71B6ED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21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7872D1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职务/职称</w:t>
            </w:r>
          </w:p>
        </w:tc>
        <w:tc>
          <w:tcPr>
            <w:tcW w:w="20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9013C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</w:tr>
      <w:tr w14:paraId="0C1AC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B7AC8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参加试验人员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A683AC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参加试验研究者姓名、职称、所在科室、研究中分工等信息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详见附表1</w:t>
            </w:r>
          </w:p>
        </w:tc>
      </w:tr>
      <w:tr w14:paraId="2DF62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38BEB3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伦理委员会名称</w:t>
            </w:r>
          </w:p>
        </w:tc>
        <w:tc>
          <w:tcPr>
            <w:tcW w:w="3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7DC65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湖州市第三人民医院伦理委员会</w:t>
            </w:r>
          </w:p>
        </w:tc>
        <w:tc>
          <w:tcPr>
            <w:tcW w:w="21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E31DBB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伦理委员会批准日期</w:t>
            </w:r>
          </w:p>
        </w:tc>
        <w:tc>
          <w:tcPr>
            <w:tcW w:w="20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E9C7F0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</w:tr>
      <w:tr w14:paraId="0F952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219B9E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第一个受试者入组日期</w:t>
            </w:r>
          </w:p>
        </w:tc>
        <w:tc>
          <w:tcPr>
            <w:tcW w:w="3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92A0E2">
            <w:pPr>
              <w:pStyle w:val="23"/>
              <w:spacing w:line="360" w:lineRule="auto"/>
              <w:ind w:right="-191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21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D53CD7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最后一个受试者</w:t>
            </w:r>
          </w:p>
          <w:p w14:paraId="629EF86D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结束随访日期</w:t>
            </w:r>
          </w:p>
        </w:tc>
        <w:tc>
          <w:tcPr>
            <w:tcW w:w="20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022432">
            <w:pPr>
              <w:pStyle w:val="23"/>
              <w:spacing w:line="360" w:lineRule="auto"/>
              <w:ind w:right="-191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</w:tr>
      <w:tr w14:paraId="16AC6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749BC6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试验计划入组受试者数</w:t>
            </w:r>
          </w:p>
        </w:tc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1EEBFE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240E48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筛选人数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CAF42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21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2B933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入组（随机化）人数 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A87F0F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14:paraId="69816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A60703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治疗结束受试者人数</w:t>
            </w:r>
          </w:p>
        </w:tc>
        <w:tc>
          <w:tcPr>
            <w:tcW w:w="3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DEB06D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30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73A25C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脱落人数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A68D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14:paraId="2AC2A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9C49D9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受试者入选情况一览表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7431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所有签署知情同意书的受试者编号、姓名缩写、知情同意日期、筛选失败原因、入组日期、药物编号、未完成试验者的中止原因与日期</w:t>
            </w:r>
            <w:r>
              <w:rPr>
                <w:rFonts w:hint="default" w:ascii="Times New Roman" w:hAnsi="Times New Roman" w:cs="Times New Roman"/>
                <w:iCs/>
                <w:sz w:val="21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详见附表2</w:t>
            </w:r>
          </w:p>
        </w:tc>
      </w:tr>
      <w:tr w14:paraId="5A9E7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5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E13991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主要数据的来源情况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CC5E0">
            <w:pPr>
              <w:spacing w:line="360" w:lineRule="auto"/>
              <w:jc w:val="left"/>
              <w:rPr>
                <w:rFonts w:hint="default" w:ascii="Times New Roman" w:hAnsi="Times New Roman" w:cs="Times New Roman"/>
                <w:b/>
                <w:color w:val="000000"/>
                <w:kern w:val="0"/>
                <w:sz w:val="21"/>
                <w:szCs w:val="21"/>
                <w:u w:val="single"/>
                <w:lang w:val="zh-CN"/>
              </w:rPr>
            </w:pPr>
          </w:p>
        </w:tc>
      </w:tr>
      <w:tr w14:paraId="65314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EF9704">
            <w:pPr>
              <w:pStyle w:val="23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试验期间盲态保持情况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C4318D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试验盲态：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双盲   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单盲  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非盲</w:t>
            </w:r>
          </w:p>
          <w:p w14:paraId="6BDE860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如果是双盲试验，有无紧急揭盲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无 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有  </w:t>
            </w:r>
          </w:p>
        </w:tc>
      </w:tr>
      <w:tr w14:paraId="6E53C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BBED3">
            <w:pPr>
              <w:pStyle w:val="23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严重不良事件发生情况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AECC72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严重不良事件：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无 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有   </w:t>
            </w:r>
          </w:p>
        </w:tc>
      </w:tr>
      <w:tr w14:paraId="4BAFF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1FC947">
            <w:pPr>
              <w:pStyle w:val="23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临床试验监查情况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E9B29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委派临床试验监查员单位：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申请人  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CRO </w:t>
            </w:r>
          </w:p>
          <w:p w14:paraId="77A12387">
            <w:pPr>
              <w:pStyle w:val="23"/>
              <w:spacing w:line="360" w:lineRule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监查次数：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cs="Times New Roman"/>
                <w:color w:val="000000"/>
                <w:sz w:val="21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，监查质量评价： </w:t>
            </w:r>
            <w:r>
              <w:rPr>
                <w:rFonts w:hint="default" w:ascii="Times New Roman" w:hAnsi="Times New Roman" w:cs="Times New Roman"/>
                <w:sz w:val="21"/>
                <w:szCs w:val="21"/>
              </w:rPr>
              <w:t xml:space="preserve"> </w:t>
            </w:r>
          </w:p>
        </w:tc>
      </w:tr>
      <w:tr w14:paraId="21F4F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7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8DBB2">
            <w:pPr>
              <w:pStyle w:val="23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主要研究者的评论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6EC9D">
            <w:pPr>
              <w:pStyle w:val="23"/>
              <w:spacing w:line="360" w:lineRule="auto"/>
              <w:ind w:firstLine="480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 </w:t>
            </w:r>
          </w:p>
          <w:p w14:paraId="17B5DCC0">
            <w:pPr>
              <w:pStyle w:val="22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  <w:p w14:paraId="14A2016C">
            <w:pPr>
              <w:pStyle w:val="22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  <w:p w14:paraId="3170A93A">
            <w:pPr>
              <w:pStyle w:val="22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</w:p>
          <w:p w14:paraId="1D00A7FD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本中心主要研究者签名：                 日期：</w:t>
            </w:r>
          </w:p>
        </w:tc>
      </w:tr>
      <w:tr w14:paraId="502CD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1" w:hRule="atLeast"/>
          <w:jc w:val="center"/>
        </w:trPr>
        <w:tc>
          <w:tcPr>
            <w:tcW w:w="2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102E8B">
            <w:pPr>
              <w:pStyle w:val="23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本中心临床试验机构</w:t>
            </w:r>
            <w:r>
              <w:rPr>
                <w:rFonts w:hint="eastAsia" w:cs="Times New Roman"/>
                <w:color w:val="000000"/>
                <w:sz w:val="21"/>
                <w:szCs w:val="21"/>
                <w:lang w:eastAsia="zh-CN"/>
              </w:rPr>
              <w:t>办公室</w:t>
            </w:r>
          </w:p>
          <w:p w14:paraId="010CDD80">
            <w:pPr>
              <w:pStyle w:val="23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>审核意见</w:t>
            </w:r>
          </w:p>
        </w:tc>
        <w:tc>
          <w:tcPr>
            <w:tcW w:w="72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355F97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  <w:p w14:paraId="411CDFFA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  <w:p w14:paraId="42F8D076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      盖章：                   日期：</w:t>
            </w:r>
          </w:p>
          <w:p w14:paraId="2220763E">
            <w:pPr>
              <w:pStyle w:val="23"/>
              <w:spacing w:line="360" w:lineRule="auto"/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</w:p>
        </w:tc>
      </w:tr>
    </w:tbl>
    <w:p w14:paraId="440C2ADE">
      <w:pPr>
        <w:pStyle w:val="23"/>
        <w:snapToGrid w:val="0"/>
        <w:rPr>
          <w:b/>
          <w:bCs/>
        </w:rPr>
        <w:sectPr>
          <w:headerReference r:id="rId3" w:type="default"/>
          <w:footerReference r:id="rId4" w:type="default"/>
          <w:pgSz w:w="12240" w:h="15840"/>
          <w:pgMar w:top="907" w:right="1418" w:bottom="907" w:left="1418" w:header="720" w:footer="720" w:gutter="0"/>
          <w:cols w:space="720" w:num="1"/>
          <w:docGrid w:type="lines" w:linePitch="312" w:charSpace="0"/>
        </w:sectPr>
      </w:pPr>
    </w:p>
    <w:p w14:paraId="4EDD0833">
      <w:pPr>
        <w:pStyle w:val="22"/>
        <w:rPr>
          <w:b/>
        </w:rPr>
      </w:pPr>
      <w:r>
        <w:rPr>
          <w:rFonts w:hint="eastAsia"/>
          <w:b/>
        </w:rPr>
        <w:t>附表1</w:t>
      </w:r>
    </w:p>
    <w:p w14:paraId="0722414C">
      <w:pPr>
        <w:pStyle w:val="22"/>
        <w:jc w:val="center"/>
        <w:rPr>
          <w:b/>
        </w:rPr>
      </w:pPr>
      <w:r>
        <w:rPr>
          <w:rFonts w:hint="eastAsia"/>
          <w:b/>
        </w:rPr>
        <w:t>参加试验人员列表</w:t>
      </w:r>
    </w:p>
    <w:p w14:paraId="4AEE4A1D">
      <w:pPr>
        <w:pStyle w:val="22"/>
        <w:jc w:val="center"/>
      </w:pPr>
    </w:p>
    <w:tbl>
      <w:tblPr>
        <w:tblStyle w:val="19"/>
        <w:tblW w:w="140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2291"/>
        <w:gridCol w:w="1392"/>
        <w:gridCol w:w="2693"/>
        <w:gridCol w:w="2410"/>
        <w:gridCol w:w="2409"/>
        <w:gridCol w:w="1547"/>
      </w:tblGrid>
      <w:tr w14:paraId="09D30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274" w:type="dxa"/>
            <w:vAlign w:val="center"/>
          </w:tcPr>
          <w:p w14:paraId="08C12275">
            <w:pPr>
              <w:pStyle w:val="22"/>
              <w:jc w:val="center"/>
              <w:rPr>
                <w:b/>
                <w:color w:val="auto"/>
              </w:rPr>
            </w:pPr>
            <w:bookmarkStart w:id="0" w:name="_Hlk349658359"/>
            <w:r>
              <w:rPr>
                <w:rFonts w:hint="eastAsia"/>
                <w:b/>
                <w:color w:val="auto"/>
              </w:rPr>
              <w:t>姓名</w:t>
            </w:r>
          </w:p>
        </w:tc>
        <w:tc>
          <w:tcPr>
            <w:tcW w:w="2291" w:type="dxa"/>
            <w:vAlign w:val="center"/>
          </w:tcPr>
          <w:p w14:paraId="0B3DD9C8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研究</w:t>
            </w:r>
            <w:r>
              <w:rPr>
                <w:b/>
                <w:color w:val="auto"/>
              </w:rPr>
              <w:t>人员</w:t>
            </w:r>
            <w:r>
              <w:rPr>
                <w:rFonts w:hint="eastAsia"/>
                <w:b/>
                <w:color w:val="auto"/>
              </w:rPr>
              <w:t>职务/职称</w:t>
            </w:r>
          </w:p>
        </w:tc>
        <w:tc>
          <w:tcPr>
            <w:tcW w:w="1392" w:type="dxa"/>
            <w:vAlign w:val="center"/>
          </w:tcPr>
          <w:p w14:paraId="04CF91FC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科室</w:t>
            </w:r>
          </w:p>
        </w:tc>
        <w:tc>
          <w:tcPr>
            <w:tcW w:w="2693" w:type="dxa"/>
            <w:vAlign w:val="center"/>
          </w:tcPr>
          <w:p w14:paraId="35E00A40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研究中的职责</w:t>
            </w:r>
          </w:p>
        </w:tc>
        <w:tc>
          <w:tcPr>
            <w:tcW w:w="2410" w:type="dxa"/>
            <w:vAlign w:val="center"/>
          </w:tcPr>
          <w:p w14:paraId="4D944F74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参加</w:t>
            </w:r>
            <w:r>
              <w:rPr>
                <w:b/>
                <w:color w:val="auto"/>
              </w:rPr>
              <w:t>试验</w:t>
            </w:r>
            <w:r>
              <w:rPr>
                <w:rFonts w:hint="eastAsia"/>
                <w:b/>
                <w:color w:val="auto"/>
              </w:rPr>
              <w:t>开始</w:t>
            </w:r>
            <w:r>
              <w:rPr>
                <w:b/>
                <w:color w:val="auto"/>
              </w:rPr>
              <w:t>日期</w:t>
            </w:r>
          </w:p>
        </w:tc>
        <w:tc>
          <w:tcPr>
            <w:tcW w:w="2409" w:type="dxa"/>
            <w:vAlign w:val="center"/>
          </w:tcPr>
          <w:p w14:paraId="7F09B2A2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参加</w:t>
            </w:r>
            <w:r>
              <w:rPr>
                <w:b/>
                <w:color w:val="auto"/>
              </w:rPr>
              <w:t>试验结束日期</w:t>
            </w:r>
          </w:p>
        </w:tc>
        <w:tc>
          <w:tcPr>
            <w:tcW w:w="1547" w:type="dxa"/>
            <w:vAlign w:val="center"/>
          </w:tcPr>
          <w:p w14:paraId="0865BF76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是否</w:t>
            </w:r>
            <w:r>
              <w:rPr>
                <w:b/>
                <w:color w:val="auto"/>
              </w:rPr>
              <w:t>经过试验培训</w:t>
            </w:r>
          </w:p>
        </w:tc>
      </w:tr>
      <w:tr w14:paraId="11BD5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274" w:type="dxa"/>
            <w:vAlign w:val="center"/>
          </w:tcPr>
          <w:p w14:paraId="03ED136C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01DD07E1">
            <w:pPr>
              <w:spacing w:line="360" w:lineRule="auto"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1392" w:type="dxa"/>
            <w:vAlign w:val="center"/>
          </w:tcPr>
          <w:p w14:paraId="47D7999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974CFE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0C18992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3EA7FAC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4DF03AD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5B7D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274" w:type="dxa"/>
            <w:vAlign w:val="center"/>
          </w:tcPr>
          <w:p w14:paraId="621E60D1">
            <w:pPr>
              <w:pStyle w:val="22"/>
              <w:jc w:val="center"/>
              <w:rPr>
                <w:rFonts w:hint="eastAsia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4994A00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0054D2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7269BC3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69B37BD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05D7D2C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78FE576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0D88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274" w:type="dxa"/>
            <w:vAlign w:val="center"/>
          </w:tcPr>
          <w:p w14:paraId="51E647F8">
            <w:pPr>
              <w:pStyle w:val="22"/>
              <w:jc w:val="center"/>
              <w:rPr>
                <w:rFonts w:hint="eastAsia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670BE7AB">
            <w:pPr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12D5E2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748382A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D63721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7DE18837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7F5F6A8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AC6C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1274" w:type="dxa"/>
            <w:vAlign w:val="center"/>
          </w:tcPr>
          <w:p w14:paraId="29F73C56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65267340">
            <w:pPr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5A9DE3D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430F60D7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3793B8E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58C04A1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239BBBD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C9AE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1274" w:type="dxa"/>
            <w:vAlign w:val="center"/>
          </w:tcPr>
          <w:p w14:paraId="48E171E6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7DE2771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C3C713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1562179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DBAAC0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18360D5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49F585B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09906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1274" w:type="dxa"/>
            <w:vAlign w:val="center"/>
          </w:tcPr>
          <w:p w14:paraId="1C4F3495">
            <w:pPr>
              <w:pStyle w:val="22"/>
              <w:jc w:val="center"/>
              <w:rPr>
                <w:rFonts w:hint="eastAsia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731F4D88">
            <w:pPr>
              <w:spacing w:line="360" w:lineRule="auto"/>
              <w:jc w:val="center"/>
              <w:rPr>
                <w:sz w:val="24"/>
                <w:highlight w:val="yellow"/>
              </w:rPr>
            </w:pPr>
          </w:p>
        </w:tc>
        <w:tc>
          <w:tcPr>
            <w:tcW w:w="1392" w:type="dxa"/>
            <w:vAlign w:val="center"/>
          </w:tcPr>
          <w:p w14:paraId="3FF24F8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63C73881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0A6D61C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7304CEF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5A46090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1B892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6AC8214B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06609A0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0C6D96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4326864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56F29C9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014F808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3AE57B5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33BCE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4486104B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2DB4D76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3A5F47A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6E2F729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07EDA2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5F1379F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14ECC23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6DF6E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2468903B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0B9A1E1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039FC53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3D2186F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76BC784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4B86162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32691E0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6B944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4289E5B4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10C045B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748DEB8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0E52B4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025083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3BF1955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0107754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55A07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649DD95C">
            <w:pPr>
              <w:pStyle w:val="22"/>
              <w:jc w:val="center"/>
              <w:rPr>
                <w:rFonts w:hint="eastAsia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0BC58BF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0643FD5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7B6889B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58F9B551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1F5BFCC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743AE15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21882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13FA589A">
            <w:pPr>
              <w:pStyle w:val="22"/>
              <w:jc w:val="center"/>
              <w:rPr>
                <w:rFonts w:hint="eastAsia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15B8F62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51A9090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7D5DD7A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3ACB4D9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4176234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093C5EB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36D67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0416083D">
            <w:pPr>
              <w:pStyle w:val="22"/>
              <w:jc w:val="center"/>
              <w:rPr>
                <w:rFonts w:hint="default" w:eastAsia="宋体"/>
                <w:color w:val="auto"/>
                <w:lang w:val="en-US" w:eastAsia="zh-CN"/>
              </w:rPr>
            </w:pPr>
          </w:p>
        </w:tc>
        <w:tc>
          <w:tcPr>
            <w:tcW w:w="2291" w:type="dxa"/>
            <w:vAlign w:val="center"/>
          </w:tcPr>
          <w:p w14:paraId="14A2C82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4F82D7B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7DB6F1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740C1A2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249D4A3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6663C46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9CA2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5F5A82D3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6C3AE9C0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0AD5C23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69F42BD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72FD31B1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27C8259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7496C31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B640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3C5FF568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448B75D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3946E12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3886E0E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0A8B29D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47B6FA4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5A749B1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3EF6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00810C03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4138CC9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424D489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173C99E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4134B08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129A09F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2DB39657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0295D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22CF025C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77B2C9A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1908BEA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57DFD49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62E537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0ABAC80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0FF17E0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0B857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0B8ADC31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3E20FB2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4E4EE58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1930E73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0530346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7399C40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70BEBCF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4BBA1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1F4B91CB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6C83AB9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8492B5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0FE3D3E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7B66F1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2A7FF03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4C4EE458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73CEA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7B2B2F78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1316C554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10454EE1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181FE0EB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395ABA4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5C9FED5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6BC2A47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5747C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6CB16305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22BD45E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33D8B4D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5E6B1C1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68DC3F5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46961A8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3EC40B8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4873A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18316FBA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452A554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2E54A1E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53E5BC8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787A6CE0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035CAE79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116756B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24483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008BFBA6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4D25520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0BCDDC7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10FF234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D78D74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73F5AE8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42C3ECB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04059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51CB9822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6F3805B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08414812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95DD90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19DE8E55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4AC7A65A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23EF734F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tr w14:paraId="32035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274" w:type="dxa"/>
            <w:vAlign w:val="center"/>
          </w:tcPr>
          <w:p w14:paraId="6140F7D5">
            <w:pPr>
              <w:pStyle w:val="22"/>
              <w:jc w:val="center"/>
              <w:rPr>
                <w:color w:val="auto"/>
              </w:rPr>
            </w:pPr>
          </w:p>
        </w:tc>
        <w:tc>
          <w:tcPr>
            <w:tcW w:w="2291" w:type="dxa"/>
            <w:vAlign w:val="center"/>
          </w:tcPr>
          <w:p w14:paraId="3593413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92" w:type="dxa"/>
            <w:vAlign w:val="center"/>
          </w:tcPr>
          <w:p w14:paraId="2B56FC9E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693" w:type="dxa"/>
            <w:vAlign w:val="center"/>
          </w:tcPr>
          <w:p w14:paraId="26D3118C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10" w:type="dxa"/>
            <w:vAlign w:val="center"/>
          </w:tcPr>
          <w:p w14:paraId="4B93EC43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2409" w:type="dxa"/>
            <w:vAlign w:val="center"/>
          </w:tcPr>
          <w:p w14:paraId="399A9DD6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  <w:tc>
          <w:tcPr>
            <w:tcW w:w="1547" w:type="dxa"/>
            <w:vAlign w:val="center"/>
          </w:tcPr>
          <w:p w14:paraId="07F4D90D">
            <w:pPr>
              <w:pStyle w:val="22"/>
              <w:jc w:val="center"/>
              <w:rPr>
                <w:rFonts w:asciiTheme="majorEastAsia" w:hAnsiTheme="majorEastAsia" w:eastAsiaTheme="majorEastAsia"/>
                <w:color w:val="auto"/>
              </w:rPr>
            </w:pPr>
          </w:p>
        </w:tc>
      </w:tr>
      <w:bookmarkEnd w:id="0"/>
    </w:tbl>
    <w:p w14:paraId="27EDACB8">
      <w:pPr>
        <w:pStyle w:val="22"/>
        <w:jc w:val="center"/>
      </w:pPr>
    </w:p>
    <w:p w14:paraId="3EDF6B68">
      <w:pPr>
        <w:pStyle w:val="22"/>
        <w:rPr>
          <w:rFonts w:hint="eastAsia"/>
          <w:b/>
        </w:rPr>
      </w:pPr>
    </w:p>
    <w:p w14:paraId="04867DAE">
      <w:pPr>
        <w:pStyle w:val="22"/>
        <w:rPr>
          <w:rFonts w:hint="eastAsia"/>
          <w:b/>
        </w:rPr>
      </w:pPr>
    </w:p>
    <w:p w14:paraId="16F95CA6">
      <w:pPr>
        <w:pStyle w:val="22"/>
        <w:rPr>
          <w:rFonts w:hint="eastAsia"/>
          <w:b/>
        </w:rPr>
      </w:pPr>
    </w:p>
    <w:p w14:paraId="01DD2580">
      <w:pPr>
        <w:pStyle w:val="22"/>
        <w:rPr>
          <w:rFonts w:hint="eastAsia"/>
          <w:b/>
        </w:rPr>
      </w:pPr>
    </w:p>
    <w:p w14:paraId="66ED025B">
      <w:pPr>
        <w:pStyle w:val="22"/>
        <w:rPr>
          <w:rFonts w:hint="eastAsia"/>
          <w:b/>
        </w:rPr>
      </w:pPr>
    </w:p>
    <w:p w14:paraId="37CD3015">
      <w:pPr>
        <w:pStyle w:val="22"/>
        <w:rPr>
          <w:rFonts w:hint="eastAsia"/>
          <w:b/>
        </w:rPr>
      </w:pPr>
    </w:p>
    <w:p w14:paraId="6AB628E7">
      <w:pPr>
        <w:pStyle w:val="22"/>
        <w:rPr>
          <w:rFonts w:hint="eastAsia"/>
          <w:b/>
        </w:rPr>
      </w:pPr>
    </w:p>
    <w:p w14:paraId="5BA1169A">
      <w:pPr>
        <w:pStyle w:val="22"/>
        <w:rPr>
          <w:rFonts w:hint="eastAsia"/>
          <w:b/>
        </w:rPr>
      </w:pPr>
    </w:p>
    <w:p w14:paraId="062A618C">
      <w:pPr>
        <w:pStyle w:val="22"/>
        <w:rPr>
          <w:rFonts w:hint="eastAsia"/>
          <w:b/>
        </w:rPr>
      </w:pPr>
    </w:p>
    <w:p w14:paraId="24FF91F8">
      <w:pPr>
        <w:pStyle w:val="22"/>
        <w:rPr>
          <w:rFonts w:hint="eastAsia"/>
          <w:b/>
        </w:rPr>
      </w:pPr>
    </w:p>
    <w:p w14:paraId="2195D48A">
      <w:pPr>
        <w:pStyle w:val="22"/>
        <w:rPr>
          <w:rFonts w:hint="eastAsia"/>
          <w:b/>
        </w:rPr>
      </w:pPr>
    </w:p>
    <w:p w14:paraId="420E614C">
      <w:pPr>
        <w:pStyle w:val="22"/>
        <w:rPr>
          <w:rFonts w:hint="eastAsia"/>
          <w:b/>
        </w:rPr>
      </w:pPr>
    </w:p>
    <w:p w14:paraId="1123E1AC">
      <w:pPr>
        <w:pStyle w:val="22"/>
        <w:rPr>
          <w:rFonts w:hint="eastAsia"/>
          <w:b/>
        </w:rPr>
      </w:pPr>
    </w:p>
    <w:p w14:paraId="38724C3F">
      <w:pPr>
        <w:pStyle w:val="22"/>
        <w:rPr>
          <w:rFonts w:hint="eastAsia"/>
          <w:b/>
        </w:rPr>
      </w:pPr>
    </w:p>
    <w:p w14:paraId="72DA3E86">
      <w:pPr>
        <w:pStyle w:val="22"/>
        <w:rPr>
          <w:rFonts w:hint="eastAsia"/>
          <w:b/>
        </w:rPr>
      </w:pPr>
    </w:p>
    <w:p w14:paraId="2D3C7ED5">
      <w:pPr>
        <w:pStyle w:val="22"/>
        <w:rPr>
          <w:b/>
        </w:rPr>
      </w:pPr>
      <w:r>
        <w:rPr>
          <w:rFonts w:hint="eastAsia"/>
          <w:b/>
        </w:rPr>
        <w:t>附表2：受试者入选情况一览表</w:t>
      </w:r>
    </w:p>
    <w:p w14:paraId="2C3E2DA9">
      <w:pPr>
        <w:rPr>
          <w:b/>
          <w:sz w:val="18"/>
          <w:szCs w:val="18"/>
        </w:rPr>
      </w:pPr>
    </w:p>
    <w:tbl>
      <w:tblPr>
        <w:tblStyle w:val="18"/>
        <w:tblW w:w="13875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8"/>
        <w:gridCol w:w="1720"/>
        <w:gridCol w:w="1966"/>
        <w:gridCol w:w="1842"/>
        <w:gridCol w:w="1418"/>
        <w:gridCol w:w="1276"/>
        <w:gridCol w:w="1842"/>
        <w:gridCol w:w="2633"/>
      </w:tblGrid>
      <w:tr w14:paraId="59597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7508C86E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受试者筛选</w:t>
            </w:r>
            <w:r>
              <w:rPr>
                <w:b/>
                <w:color w:val="auto"/>
              </w:rPr>
              <w:t>号</w:t>
            </w:r>
          </w:p>
        </w:tc>
        <w:tc>
          <w:tcPr>
            <w:tcW w:w="1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65585386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 xml:space="preserve">知情同意签署日期 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1781B9B7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筛选</w:t>
            </w:r>
            <w:r>
              <w:rPr>
                <w:b/>
                <w:color w:val="auto"/>
              </w:rPr>
              <w:t>失败</w:t>
            </w:r>
            <w:r>
              <w:rPr>
                <w:rFonts w:hint="eastAsia"/>
                <w:b/>
                <w:color w:val="auto"/>
              </w:rPr>
              <w:t>原因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6D4CBE43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受试者</w:t>
            </w:r>
            <w:r>
              <w:rPr>
                <w:b/>
                <w:color w:val="auto"/>
              </w:rPr>
              <w:t>编号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noWrap/>
            <w:vAlign w:val="center"/>
          </w:tcPr>
          <w:p w14:paraId="10722E5D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入组日期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5256421F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是否完成</w:t>
            </w:r>
            <w:r>
              <w:rPr>
                <w:b/>
                <w:color w:val="auto"/>
              </w:rPr>
              <w:t>研究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52756773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完成/中止研究日期</w:t>
            </w:r>
          </w:p>
        </w:tc>
        <w:tc>
          <w:tcPr>
            <w:tcW w:w="26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7FF37255">
            <w:pPr>
              <w:pStyle w:val="22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完成/中止研究原因</w:t>
            </w:r>
          </w:p>
        </w:tc>
      </w:tr>
      <w:tr w14:paraId="223D6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C628E">
            <w:pPr>
              <w:ind w:right="220"/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073978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3F9F1F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A0EDD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FD4A70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C352B8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9F619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8157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5B4DD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18783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3C161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E8137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59D0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BEF0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E93F0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BD22BB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C9BD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76C10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11EA1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3023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0667F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CA8C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00491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211399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FE60CB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35411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9DAD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1E720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DC15C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9BE089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2935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490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05CA0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ACA9B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92D8A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76260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8585F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F4D37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1141D9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4E883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995A7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E7D07D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1C608">
            <w:pPr>
              <w:tabs>
                <w:tab w:val="left" w:pos="960"/>
              </w:tabs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0DF2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3721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86E80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DBB3C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4A16A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5F17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1586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868353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3CC0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C67B4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73ECB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5F500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F2F5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E64C5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6BA3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5054FC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F5C4A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D89E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452B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B319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7E078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0118C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5E91A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ED85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75458C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0B5A54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454B9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CECE11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F1BE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1A0EE4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14F77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FA7915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908BA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4835A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261DB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D4818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7400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03D89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807302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E2E00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6A0B5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02FF3A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212C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3DA34D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4A2E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32C85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27F5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395F4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0F372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932A3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71EB1B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D236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0DDBD4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E05CA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2585D6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C08B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5D316">
            <w:pPr>
              <w:jc w:val="left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449E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28028D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469D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B6A4E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74962B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9405F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26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B8CA5">
            <w:pPr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</w:tc>
      </w:tr>
    </w:tbl>
    <w:p w14:paraId="4403D282">
      <w:pPr>
        <w:pStyle w:val="22"/>
        <w:rPr>
          <w:b/>
        </w:rPr>
      </w:pPr>
    </w:p>
    <w:p w14:paraId="3922A28B">
      <w:pPr>
        <w:pStyle w:val="22"/>
        <w:rPr>
          <w:b/>
        </w:rPr>
      </w:pPr>
    </w:p>
    <w:p w14:paraId="3988C902">
      <w:pPr>
        <w:pStyle w:val="22"/>
        <w:rPr>
          <w:b/>
        </w:rPr>
      </w:pPr>
      <w:r>
        <w:rPr>
          <w:rFonts w:hint="eastAsia"/>
          <w:b/>
        </w:rPr>
        <w:t>附表3：受试者严重不良事件</w:t>
      </w:r>
      <w:r>
        <w:rPr>
          <w:b/>
        </w:rPr>
        <w:t>(SAE)</w:t>
      </w:r>
      <w:r>
        <w:rPr>
          <w:rFonts w:hint="eastAsia"/>
          <w:b/>
        </w:rPr>
        <w:t>一览表</w:t>
      </w:r>
    </w:p>
    <w:p w14:paraId="2D1401B5">
      <w:pPr>
        <w:pStyle w:val="22"/>
        <w:rPr>
          <w:b/>
        </w:rPr>
      </w:pPr>
    </w:p>
    <w:tbl>
      <w:tblPr>
        <w:tblStyle w:val="18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2791"/>
        <w:gridCol w:w="1665"/>
        <w:gridCol w:w="1631"/>
        <w:gridCol w:w="2461"/>
        <w:gridCol w:w="1440"/>
        <w:gridCol w:w="1155"/>
        <w:gridCol w:w="2004"/>
      </w:tblGrid>
      <w:tr w14:paraId="7346E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tblHeader/>
          <w:jc w:val="center"/>
        </w:trPr>
        <w:tc>
          <w:tcPr>
            <w:tcW w:w="384" w:type="pct"/>
            <w:shd w:val="clear" w:color="auto" w:fill="BEBEBE" w:themeFill="background1" w:themeFillShade="BF"/>
            <w:vAlign w:val="center"/>
          </w:tcPr>
          <w:p w14:paraId="7B8CEE49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受试者编</w:t>
            </w:r>
            <w:r>
              <w:rPr>
                <w:b/>
                <w:kern w:val="0"/>
                <w:sz w:val="24"/>
              </w:rPr>
              <w:t>号</w:t>
            </w:r>
          </w:p>
        </w:tc>
        <w:tc>
          <w:tcPr>
            <w:tcW w:w="979" w:type="pct"/>
            <w:shd w:val="clear" w:color="auto" w:fill="BEBEBE" w:themeFill="background1" w:themeFillShade="BF"/>
            <w:vAlign w:val="center"/>
          </w:tcPr>
          <w:p w14:paraId="331D346D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研究者所报告的严重不良事件名称</w:t>
            </w:r>
          </w:p>
        </w:tc>
        <w:tc>
          <w:tcPr>
            <w:tcW w:w="584" w:type="pct"/>
            <w:shd w:val="clear" w:color="auto" w:fill="BEBEBE" w:themeFill="background1" w:themeFillShade="BF"/>
            <w:vAlign w:val="center"/>
          </w:tcPr>
          <w:p w14:paraId="7529B7EC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发生日期</w:t>
            </w:r>
          </w:p>
        </w:tc>
        <w:tc>
          <w:tcPr>
            <w:tcW w:w="572" w:type="pct"/>
            <w:shd w:val="clear" w:color="auto" w:fill="BEBEBE" w:themeFill="background1" w:themeFillShade="BF"/>
            <w:vAlign w:val="center"/>
          </w:tcPr>
          <w:p w14:paraId="375108EB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报告日期</w:t>
            </w:r>
          </w:p>
        </w:tc>
        <w:tc>
          <w:tcPr>
            <w:tcW w:w="863" w:type="pct"/>
            <w:shd w:val="clear" w:color="auto" w:fill="BEBEBE" w:themeFill="background1" w:themeFillShade="BF"/>
            <w:vAlign w:val="center"/>
          </w:tcPr>
          <w:p w14:paraId="5B30D614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SAE情况</w:t>
            </w:r>
          </w:p>
        </w:tc>
        <w:tc>
          <w:tcPr>
            <w:tcW w:w="505" w:type="pct"/>
            <w:shd w:val="clear" w:color="auto" w:fill="BEBEBE" w:themeFill="background1" w:themeFillShade="BF"/>
            <w:vAlign w:val="center"/>
          </w:tcPr>
          <w:p w14:paraId="7853A596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与研究药物的关系</w:t>
            </w:r>
          </w:p>
        </w:tc>
        <w:tc>
          <w:tcPr>
            <w:tcW w:w="405" w:type="pct"/>
            <w:shd w:val="clear" w:color="auto" w:fill="BEBEBE" w:themeFill="background1" w:themeFillShade="BF"/>
            <w:vAlign w:val="center"/>
          </w:tcPr>
          <w:p w14:paraId="520064BD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转归</w:t>
            </w:r>
          </w:p>
        </w:tc>
        <w:tc>
          <w:tcPr>
            <w:tcW w:w="703" w:type="pct"/>
            <w:shd w:val="clear" w:color="auto" w:fill="BEBEBE" w:themeFill="background1" w:themeFillShade="BF"/>
            <w:vAlign w:val="center"/>
          </w:tcPr>
          <w:p w14:paraId="3409A1A3">
            <w:pPr>
              <w:spacing w:before="62" w:beforeLines="20" w:after="62" w:afterLines="20"/>
              <w:jc w:val="center"/>
              <w:rPr>
                <w:b/>
                <w:kern w:val="0"/>
                <w:sz w:val="24"/>
              </w:rPr>
            </w:pPr>
            <w:r>
              <w:rPr>
                <w:rFonts w:hint="eastAsia"/>
                <w:b/>
                <w:kern w:val="0"/>
                <w:sz w:val="24"/>
              </w:rPr>
              <w:t>对研究药物</w:t>
            </w:r>
            <w:r>
              <w:rPr>
                <w:b/>
                <w:kern w:val="0"/>
                <w:sz w:val="24"/>
              </w:rPr>
              <w:t>采取的</w:t>
            </w:r>
            <w:r>
              <w:rPr>
                <w:rFonts w:hint="eastAsia"/>
                <w:b/>
                <w:kern w:val="0"/>
                <w:sz w:val="24"/>
              </w:rPr>
              <w:t>措施</w:t>
            </w:r>
          </w:p>
        </w:tc>
      </w:tr>
      <w:tr w14:paraId="36D8F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49BA0C6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7D422AE9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0C7AC7C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2BEC73A2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505414A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4609934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470B1E8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451CB8BF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4B29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34F158D7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1DD6F48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098F7C6D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7777733F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4123F6A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4105827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423FC5E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4D61A18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2377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628308A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22240369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0E83892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013942D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79676B5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66B8353D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7FC9D68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78A86F3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0914D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14EF9E3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0AC49DF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6CE2AC1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5839AB1D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1A469E75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2CABEBA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4B7323A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754B410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CBB7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5E3AA0E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70BF402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37750D4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5CF19FA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4B027A2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153DC37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3AF5F1C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23FA226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53ED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06FB8DA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2581E2C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7FE964D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1378B619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5405C35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3FED8CB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52A3F4C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0CB8673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33DB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5A48F4E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75E5366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7E53206E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4E96F5A5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2D6C5E7E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3D2C6CB8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3564735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17466D4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0A7B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1991976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74090C5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7D5BFFF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39956DF7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4BDD128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0D54F15E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2CAA7A95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60DCD6FC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6AA8A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51BC499E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1C5A6A5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4CF72FF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069835F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4A18F14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039016E7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026A28F7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2CCCD64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5D405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7643221F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4CB4A45E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2F7FE883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3D98C84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1145276B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14710AF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5124166A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5F33997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237E3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tblHeader/>
          <w:jc w:val="center"/>
        </w:trPr>
        <w:tc>
          <w:tcPr>
            <w:tcW w:w="384" w:type="pct"/>
            <w:vAlign w:val="center"/>
          </w:tcPr>
          <w:p w14:paraId="1A676729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79" w:type="pct"/>
            <w:vAlign w:val="center"/>
          </w:tcPr>
          <w:p w14:paraId="5F9DAA2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84" w:type="pct"/>
            <w:vAlign w:val="center"/>
          </w:tcPr>
          <w:p w14:paraId="51FC5EF6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72" w:type="pct"/>
            <w:vAlign w:val="center"/>
          </w:tcPr>
          <w:p w14:paraId="22BBD891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color w:val="000000"/>
                <w:sz w:val="24"/>
              </w:rPr>
            </w:pPr>
          </w:p>
        </w:tc>
        <w:tc>
          <w:tcPr>
            <w:tcW w:w="863" w:type="pct"/>
            <w:vAlign w:val="center"/>
          </w:tcPr>
          <w:p w14:paraId="0E4B3B80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505" w:type="pct"/>
            <w:vAlign w:val="center"/>
          </w:tcPr>
          <w:p w14:paraId="6F5AC0F4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05" w:type="pct"/>
            <w:vAlign w:val="center"/>
          </w:tcPr>
          <w:p w14:paraId="43764F95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703" w:type="pct"/>
            <w:vAlign w:val="center"/>
          </w:tcPr>
          <w:p w14:paraId="65631D25">
            <w:pPr>
              <w:spacing w:before="62" w:beforeLines="20" w:after="62" w:afterLines="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</w:tbl>
    <w:p w14:paraId="65A945E2">
      <w:pPr>
        <w:pStyle w:val="22"/>
        <w:rPr>
          <w:rFonts w:hint="eastAsia"/>
          <w:b/>
        </w:rPr>
      </w:pPr>
    </w:p>
    <w:sectPr>
      <w:pgSz w:w="15840" w:h="12240" w:orient="landscape"/>
      <w:pgMar w:top="1418" w:right="907" w:bottom="1418" w:left="907" w:header="720" w:footer="720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CD0F3">
    <w:pPr>
      <w:pStyle w:val="14"/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2D7F61">
                          <w:pPr>
                            <w:pStyle w:val="1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2D7F61">
                    <w:pPr>
                      <w:pStyle w:val="1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A34E7C">
    <w:pPr>
      <w:pStyle w:val="15"/>
      <w:pBdr>
        <w:bottom w:val="single" w:color="auto" w:sz="4" w:space="0"/>
      </w:pBdr>
      <w:jc w:val="center"/>
      <w:rPr>
        <w:rFonts w:hint="default" w:ascii="宋体" w:hAnsi="宋体" w:eastAsia="宋体" w:cs="宋体"/>
        <w:b w:val="0"/>
        <w:bCs w:val="0"/>
        <w:sz w:val="20"/>
        <w:szCs w:val="22"/>
        <w:lang w:val="en-US" w:eastAsia="zh-CN"/>
      </w:rPr>
    </w:pPr>
    <w:r>
      <w:rPr>
        <w:rFonts w:hint="eastAsia" w:ascii="宋体" w:hAnsi="宋体" w:eastAsia="宋体" w:cs="宋体"/>
        <w:b w:val="0"/>
        <w:bCs w:val="0"/>
        <w:sz w:val="20"/>
        <w:szCs w:val="22"/>
        <w:lang w:eastAsia="zh-CN"/>
      </w:rPr>
      <w:t>湖州市第三人民医院</w:t>
    </w:r>
    <w:r>
      <w:rPr>
        <w:rFonts w:hint="eastAsia" w:ascii="宋体" w:hAnsi="宋体" w:cs="宋体"/>
        <w:b w:val="0"/>
        <w:bCs w:val="0"/>
        <w:sz w:val="20"/>
        <w:szCs w:val="22"/>
        <w:lang w:val="en-US" w:eastAsia="zh-CN"/>
      </w:rPr>
      <w:t>临床试验中心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B24F4A"/>
    <w:multiLevelType w:val="multilevel"/>
    <w:tmpl w:val="00B24F4A"/>
    <w:lvl w:ilvl="0" w:tentative="0">
      <w:start w:val="1"/>
      <w:numFmt w:val="decimal"/>
      <w:pStyle w:val="2"/>
      <w:lvlText w:val="%1."/>
      <w:lvlJc w:val="left"/>
      <w:pPr>
        <w:tabs>
          <w:tab w:val="left" w:pos="539"/>
        </w:tabs>
        <w:ind w:left="539" w:hanging="539"/>
      </w:pPr>
      <w:rPr>
        <w:rFonts w:hint="default" w:ascii="Times New Roman" w:hAnsi="Times New Roman" w:eastAsia="宋体" w:cs="Times New Roman"/>
        <w:b/>
        <w:i w:val="0"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32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decimal"/>
      <w:pStyle w:val="4"/>
      <w:lvlText w:val="%1.%2."/>
      <w:lvlJc w:val="left"/>
      <w:pPr>
        <w:tabs>
          <w:tab w:val="left" w:pos="720"/>
        </w:tabs>
        <w:ind w:left="720" w:hanging="720"/>
      </w:pPr>
      <w:rPr>
        <w:rFonts w:hint="default" w:ascii="Times New Roman" w:hAnsi="Times New Roman" w:eastAsia="宋体" w:cs="Times New Roman"/>
        <w:b/>
        <w:i w:val="0"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2" w:tentative="0">
      <w:start w:val="1"/>
      <w:numFmt w:val="decimal"/>
      <w:pStyle w:val="5"/>
      <w:lvlText w:val="%1.%2.%3."/>
      <w:lvlJc w:val="left"/>
      <w:pPr>
        <w:tabs>
          <w:tab w:val="left" w:pos="902"/>
        </w:tabs>
        <w:ind w:left="902" w:hanging="902"/>
      </w:pPr>
      <w:rPr>
        <w:rFonts w:hint="default" w:ascii="Times New Roman" w:hAnsi="Times New Roman" w:eastAsia="宋体" w:cs="Arial"/>
        <w:b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3" w:tentative="0">
      <w:start w:val="1"/>
      <w:numFmt w:val="decimal"/>
      <w:pStyle w:val="6"/>
      <w:lvlText w:val="%1.%2.%3.%4."/>
      <w:lvlJc w:val="left"/>
      <w:pPr>
        <w:tabs>
          <w:tab w:val="left" w:pos="1189"/>
        </w:tabs>
        <w:ind w:left="1189" w:hanging="1009"/>
      </w:pPr>
      <w:rPr>
        <w:rFonts w:hint="default" w:ascii="Times New Roman" w:hAnsi="Times New Roman" w:eastAsia="宋体" w:cs="Times New Roman"/>
        <w:b/>
        <w:i w:val="0"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4" w:tentative="0">
      <w:start w:val="1"/>
      <w:numFmt w:val="decimal"/>
      <w:pStyle w:val="7"/>
      <w:lvlText w:val="%1.%2.%3.%4.%5."/>
      <w:lvlJc w:val="left"/>
      <w:pPr>
        <w:tabs>
          <w:tab w:val="left" w:pos="1168"/>
        </w:tabs>
        <w:ind w:left="1168" w:hanging="1168"/>
      </w:pPr>
      <w:rPr>
        <w:rFonts w:hint="default" w:ascii="Times New Roman" w:hAnsi="Times New Roman" w:eastAsia="宋体" w:cs="Times New Roman"/>
        <w:b/>
        <w:i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5" w:tentative="0">
      <w:start w:val="1"/>
      <w:numFmt w:val="decimal"/>
      <w:pStyle w:val="8"/>
      <w:lvlText w:val="%1.%2.%3.%4.%5.%6."/>
      <w:lvlJc w:val="left"/>
      <w:pPr>
        <w:tabs>
          <w:tab w:val="left" w:pos="1355"/>
        </w:tabs>
        <w:ind w:left="1355" w:hanging="1355"/>
      </w:pPr>
      <w:rPr>
        <w:rFonts w:hint="default" w:ascii="Arial" w:hAnsi="Arial" w:eastAsia="MS Gothic" w:cs="Times New Roman"/>
        <w:b/>
        <w:i w:val="0"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2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6" w:tentative="0">
      <w:start w:val="1"/>
      <w:numFmt w:val="decimal"/>
      <w:pStyle w:val="9"/>
      <w:lvlText w:val="%1.%2.%3.%4.%5.%6.%7."/>
      <w:lvlJc w:val="left"/>
      <w:pPr>
        <w:tabs>
          <w:tab w:val="left" w:pos="1531"/>
        </w:tabs>
        <w:ind w:left="1531" w:hanging="1531"/>
      </w:pPr>
      <w:rPr>
        <w:rFonts w:hint="default" w:ascii="Arial" w:hAnsi="Arial" w:eastAsia="MS Gothic" w:cs="Times New Roman"/>
        <w:b/>
        <w:i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2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7" w:tentative="0">
      <w:start w:val="1"/>
      <w:numFmt w:val="decimal"/>
      <w:pStyle w:val="10"/>
      <w:lvlText w:val="%1.%2.%3.%4.%5.%6.%7.%8."/>
      <w:lvlJc w:val="left"/>
      <w:pPr>
        <w:tabs>
          <w:tab w:val="left" w:pos="1758"/>
        </w:tabs>
        <w:ind w:left="1758" w:hanging="1758"/>
      </w:pPr>
      <w:rPr>
        <w:rFonts w:hint="default" w:ascii="Arial" w:hAnsi="Arial" w:eastAsia="MS Gothic" w:cs="Times New Roman"/>
        <w:b/>
        <w:i w:val="0"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1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8" w:tentative="0">
      <w:start w:val="1"/>
      <w:numFmt w:val="decimal"/>
      <w:pStyle w:val="11"/>
      <w:lvlText w:val="%1.%2.%3.%4.%5.%6.%7.%8.%9."/>
      <w:lvlJc w:val="left"/>
      <w:pPr>
        <w:tabs>
          <w:tab w:val="left" w:pos="1985"/>
        </w:tabs>
        <w:ind w:left="1985" w:hanging="1985"/>
      </w:pPr>
      <w:rPr>
        <w:rFonts w:hint="default" w:ascii="Arial" w:hAnsi="Arial" w:eastAsia="MS Gothic" w:cs="Times New Roman"/>
        <w:b/>
        <w:i/>
        <w:caps w:val="0"/>
        <w:strike w:val="0"/>
        <w:dstrike w:val="0"/>
        <w:snapToGrid w:val="0"/>
        <w:vanish w:val="0"/>
        <w:color w:val="auto"/>
        <w:spacing w:val="0"/>
        <w:w w:val="100"/>
        <w:kern w:val="0"/>
        <w:position w:val="0"/>
        <w:sz w:val="21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800"/>
  <w:drawingGridVerticalOrigin w:val="1440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lYTliMzNlYzllNDc1ZGI5OTJkMWZkYjQ4NzkwZmUifQ=="/>
  </w:docVars>
  <w:rsids>
    <w:rsidRoot w:val="00B8376D"/>
    <w:rsid w:val="00004FAA"/>
    <w:rsid w:val="0001755C"/>
    <w:rsid w:val="0003617A"/>
    <w:rsid w:val="00054F68"/>
    <w:rsid w:val="00063988"/>
    <w:rsid w:val="00076C9A"/>
    <w:rsid w:val="000A0571"/>
    <w:rsid w:val="000D77B1"/>
    <w:rsid w:val="000F13DF"/>
    <w:rsid w:val="000F21EA"/>
    <w:rsid w:val="0010110F"/>
    <w:rsid w:val="00101B2A"/>
    <w:rsid w:val="00132164"/>
    <w:rsid w:val="00132BCD"/>
    <w:rsid w:val="00150C2A"/>
    <w:rsid w:val="00155F18"/>
    <w:rsid w:val="00156A36"/>
    <w:rsid w:val="00184839"/>
    <w:rsid w:val="001A2E8F"/>
    <w:rsid w:val="001A39EA"/>
    <w:rsid w:val="001D064D"/>
    <w:rsid w:val="001D65CC"/>
    <w:rsid w:val="001E76C7"/>
    <w:rsid w:val="001F42BB"/>
    <w:rsid w:val="002447D5"/>
    <w:rsid w:val="00246E8E"/>
    <w:rsid w:val="002475EB"/>
    <w:rsid w:val="0025112B"/>
    <w:rsid w:val="002523C6"/>
    <w:rsid w:val="00257D22"/>
    <w:rsid w:val="00260884"/>
    <w:rsid w:val="00280C18"/>
    <w:rsid w:val="00294836"/>
    <w:rsid w:val="002B267B"/>
    <w:rsid w:val="002B6F79"/>
    <w:rsid w:val="002C42BB"/>
    <w:rsid w:val="002D7912"/>
    <w:rsid w:val="002E2813"/>
    <w:rsid w:val="002F6CF7"/>
    <w:rsid w:val="00301861"/>
    <w:rsid w:val="00331859"/>
    <w:rsid w:val="00342DCE"/>
    <w:rsid w:val="003472B6"/>
    <w:rsid w:val="003578AE"/>
    <w:rsid w:val="003604D3"/>
    <w:rsid w:val="00380D46"/>
    <w:rsid w:val="00386C5B"/>
    <w:rsid w:val="00390275"/>
    <w:rsid w:val="00390945"/>
    <w:rsid w:val="00393E4D"/>
    <w:rsid w:val="003C4DFC"/>
    <w:rsid w:val="003D6C94"/>
    <w:rsid w:val="003E3A44"/>
    <w:rsid w:val="003F70E4"/>
    <w:rsid w:val="00406445"/>
    <w:rsid w:val="00412E04"/>
    <w:rsid w:val="00431E03"/>
    <w:rsid w:val="00462DAE"/>
    <w:rsid w:val="0047185E"/>
    <w:rsid w:val="00477810"/>
    <w:rsid w:val="00494042"/>
    <w:rsid w:val="004D5271"/>
    <w:rsid w:val="004E085F"/>
    <w:rsid w:val="004F7EEE"/>
    <w:rsid w:val="005122AA"/>
    <w:rsid w:val="00513017"/>
    <w:rsid w:val="005300DC"/>
    <w:rsid w:val="00544C6E"/>
    <w:rsid w:val="00547C4B"/>
    <w:rsid w:val="00566F04"/>
    <w:rsid w:val="00572034"/>
    <w:rsid w:val="00580B57"/>
    <w:rsid w:val="005824FD"/>
    <w:rsid w:val="005B6C9C"/>
    <w:rsid w:val="005C1630"/>
    <w:rsid w:val="005C18BC"/>
    <w:rsid w:val="005C6287"/>
    <w:rsid w:val="005D1D73"/>
    <w:rsid w:val="005E1DC8"/>
    <w:rsid w:val="005E6584"/>
    <w:rsid w:val="005F2A1E"/>
    <w:rsid w:val="00607098"/>
    <w:rsid w:val="0061060F"/>
    <w:rsid w:val="0061119B"/>
    <w:rsid w:val="006137DB"/>
    <w:rsid w:val="00614D9C"/>
    <w:rsid w:val="00626903"/>
    <w:rsid w:val="006311D4"/>
    <w:rsid w:val="00632D43"/>
    <w:rsid w:val="00634BFB"/>
    <w:rsid w:val="00653A16"/>
    <w:rsid w:val="006657A1"/>
    <w:rsid w:val="00672F0C"/>
    <w:rsid w:val="00682E09"/>
    <w:rsid w:val="006929AC"/>
    <w:rsid w:val="00696DB4"/>
    <w:rsid w:val="006A165D"/>
    <w:rsid w:val="006A527E"/>
    <w:rsid w:val="006C4750"/>
    <w:rsid w:val="006D7574"/>
    <w:rsid w:val="007042E1"/>
    <w:rsid w:val="00704CBC"/>
    <w:rsid w:val="00705F7D"/>
    <w:rsid w:val="00706D97"/>
    <w:rsid w:val="00707E12"/>
    <w:rsid w:val="0072726F"/>
    <w:rsid w:val="00753FB1"/>
    <w:rsid w:val="00763280"/>
    <w:rsid w:val="00765BA2"/>
    <w:rsid w:val="00770C66"/>
    <w:rsid w:val="007D709E"/>
    <w:rsid w:val="00837E6B"/>
    <w:rsid w:val="0084075B"/>
    <w:rsid w:val="008744A5"/>
    <w:rsid w:val="008813B1"/>
    <w:rsid w:val="0088625E"/>
    <w:rsid w:val="00886F61"/>
    <w:rsid w:val="008A7C7A"/>
    <w:rsid w:val="008F5C9D"/>
    <w:rsid w:val="008F7113"/>
    <w:rsid w:val="009044F8"/>
    <w:rsid w:val="00913319"/>
    <w:rsid w:val="009303F8"/>
    <w:rsid w:val="00931901"/>
    <w:rsid w:val="00934EB7"/>
    <w:rsid w:val="0094136E"/>
    <w:rsid w:val="00945F68"/>
    <w:rsid w:val="0095162C"/>
    <w:rsid w:val="00954969"/>
    <w:rsid w:val="00957BBD"/>
    <w:rsid w:val="0097227B"/>
    <w:rsid w:val="00990C11"/>
    <w:rsid w:val="009B79B2"/>
    <w:rsid w:val="009B7BA2"/>
    <w:rsid w:val="009D1B2B"/>
    <w:rsid w:val="00A0073D"/>
    <w:rsid w:val="00A22704"/>
    <w:rsid w:val="00A352A5"/>
    <w:rsid w:val="00A5389E"/>
    <w:rsid w:val="00A61698"/>
    <w:rsid w:val="00AA4B21"/>
    <w:rsid w:val="00AA6219"/>
    <w:rsid w:val="00AC5267"/>
    <w:rsid w:val="00AE2004"/>
    <w:rsid w:val="00AF5B1A"/>
    <w:rsid w:val="00B351D9"/>
    <w:rsid w:val="00B5368F"/>
    <w:rsid w:val="00B566E1"/>
    <w:rsid w:val="00B8376D"/>
    <w:rsid w:val="00B85E37"/>
    <w:rsid w:val="00BA7786"/>
    <w:rsid w:val="00BB090A"/>
    <w:rsid w:val="00BD589C"/>
    <w:rsid w:val="00BD7BB3"/>
    <w:rsid w:val="00BE0EBC"/>
    <w:rsid w:val="00BF1AF2"/>
    <w:rsid w:val="00C26769"/>
    <w:rsid w:val="00C33BE1"/>
    <w:rsid w:val="00C415DD"/>
    <w:rsid w:val="00C71A0D"/>
    <w:rsid w:val="00C81B48"/>
    <w:rsid w:val="00C864D5"/>
    <w:rsid w:val="00C86E26"/>
    <w:rsid w:val="00CA1A25"/>
    <w:rsid w:val="00CA7DCD"/>
    <w:rsid w:val="00CB7BF7"/>
    <w:rsid w:val="00CC06F0"/>
    <w:rsid w:val="00CC57F8"/>
    <w:rsid w:val="00CD54C9"/>
    <w:rsid w:val="00CF595F"/>
    <w:rsid w:val="00CF6A51"/>
    <w:rsid w:val="00D161D7"/>
    <w:rsid w:val="00D226B4"/>
    <w:rsid w:val="00D233E8"/>
    <w:rsid w:val="00D353F7"/>
    <w:rsid w:val="00D66584"/>
    <w:rsid w:val="00D73D8C"/>
    <w:rsid w:val="00D77AE2"/>
    <w:rsid w:val="00D96F74"/>
    <w:rsid w:val="00DA50DB"/>
    <w:rsid w:val="00DB3553"/>
    <w:rsid w:val="00DC4EEC"/>
    <w:rsid w:val="00DE1DF4"/>
    <w:rsid w:val="00DF0822"/>
    <w:rsid w:val="00DF0AB5"/>
    <w:rsid w:val="00DF279B"/>
    <w:rsid w:val="00DF687D"/>
    <w:rsid w:val="00E041B3"/>
    <w:rsid w:val="00E148B8"/>
    <w:rsid w:val="00E16A23"/>
    <w:rsid w:val="00E16FC6"/>
    <w:rsid w:val="00E30B94"/>
    <w:rsid w:val="00E3510D"/>
    <w:rsid w:val="00E87388"/>
    <w:rsid w:val="00EA042F"/>
    <w:rsid w:val="00EB2B7E"/>
    <w:rsid w:val="00EC4BC9"/>
    <w:rsid w:val="00ED4855"/>
    <w:rsid w:val="00ED73B4"/>
    <w:rsid w:val="00EE18AA"/>
    <w:rsid w:val="00EE61E9"/>
    <w:rsid w:val="00F1560B"/>
    <w:rsid w:val="00F16A64"/>
    <w:rsid w:val="00F22CC2"/>
    <w:rsid w:val="00F268B7"/>
    <w:rsid w:val="00F33E4D"/>
    <w:rsid w:val="00F40C24"/>
    <w:rsid w:val="00F464C2"/>
    <w:rsid w:val="00F53D1A"/>
    <w:rsid w:val="00F56E33"/>
    <w:rsid w:val="00F77D2B"/>
    <w:rsid w:val="00F810FD"/>
    <w:rsid w:val="00F833C0"/>
    <w:rsid w:val="00F866D1"/>
    <w:rsid w:val="00FB3B57"/>
    <w:rsid w:val="00FC0451"/>
    <w:rsid w:val="00FC0B8F"/>
    <w:rsid w:val="00FC0D12"/>
    <w:rsid w:val="00FC6C80"/>
    <w:rsid w:val="00FE3A98"/>
    <w:rsid w:val="00FE66AF"/>
    <w:rsid w:val="00FF1006"/>
    <w:rsid w:val="00FF367B"/>
    <w:rsid w:val="0CEF7F8B"/>
    <w:rsid w:val="16FC2390"/>
    <w:rsid w:val="1F830397"/>
    <w:rsid w:val="2CDF23E9"/>
    <w:rsid w:val="51752B27"/>
    <w:rsid w:val="5F901691"/>
    <w:rsid w:val="71223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3"/>
    <w:link w:val="33"/>
    <w:qFormat/>
    <w:uiPriority w:val="9"/>
    <w:pPr>
      <w:numPr>
        <w:ilvl w:val="0"/>
        <w:numId w:val="1"/>
      </w:numPr>
      <w:adjustRightInd w:val="0"/>
      <w:snapToGrid w:val="0"/>
      <w:spacing w:before="50" w:beforeLines="50" w:line="300" w:lineRule="auto"/>
      <w:jc w:val="center"/>
      <w:textAlignment w:val="baseline"/>
      <w:outlineLvl w:val="0"/>
    </w:pPr>
    <w:rPr>
      <w:b/>
      <w:kern w:val="0"/>
      <w:sz w:val="30"/>
      <w:szCs w:val="20"/>
      <w:lang w:eastAsia="ja-JP"/>
    </w:rPr>
  </w:style>
  <w:style w:type="paragraph" w:styleId="4">
    <w:name w:val="heading 2"/>
    <w:basedOn w:val="1"/>
    <w:next w:val="3"/>
    <w:link w:val="34"/>
    <w:qFormat/>
    <w:uiPriority w:val="9"/>
    <w:pPr>
      <w:keepNext/>
      <w:keepLines/>
      <w:widowControl/>
      <w:numPr>
        <w:ilvl w:val="1"/>
        <w:numId w:val="1"/>
      </w:numPr>
      <w:adjustRightInd w:val="0"/>
      <w:snapToGrid w:val="0"/>
      <w:spacing w:before="50" w:beforeLines="50" w:line="300" w:lineRule="auto"/>
      <w:jc w:val="left"/>
      <w:textAlignment w:val="baseline"/>
      <w:outlineLvl w:val="1"/>
    </w:pPr>
    <w:rPr>
      <w:b/>
      <w:kern w:val="0"/>
      <w:sz w:val="24"/>
      <w:szCs w:val="20"/>
      <w:lang w:eastAsia="ja-JP"/>
    </w:rPr>
  </w:style>
  <w:style w:type="paragraph" w:styleId="5">
    <w:name w:val="heading 3"/>
    <w:basedOn w:val="4"/>
    <w:next w:val="3"/>
    <w:link w:val="35"/>
    <w:qFormat/>
    <w:uiPriority w:val="9"/>
    <w:pPr>
      <w:numPr>
        <w:ilvl w:val="2"/>
      </w:numPr>
      <w:outlineLvl w:val="2"/>
    </w:pPr>
    <w:rPr>
      <w:i/>
    </w:rPr>
  </w:style>
  <w:style w:type="paragraph" w:styleId="6">
    <w:name w:val="heading 4"/>
    <w:basedOn w:val="4"/>
    <w:next w:val="3"/>
    <w:link w:val="36"/>
    <w:qFormat/>
    <w:uiPriority w:val="9"/>
    <w:pPr>
      <w:numPr>
        <w:ilvl w:val="3"/>
      </w:numPr>
      <w:outlineLvl w:val="3"/>
    </w:pPr>
  </w:style>
  <w:style w:type="paragraph" w:styleId="7">
    <w:name w:val="heading 5"/>
    <w:basedOn w:val="1"/>
    <w:next w:val="3"/>
    <w:link w:val="37"/>
    <w:qFormat/>
    <w:uiPriority w:val="9"/>
    <w:pPr>
      <w:keepNext/>
      <w:keepLines/>
      <w:widowControl/>
      <w:numPr>
        <w:ilvl w:val="4"/>
        <w:numId w:val="1"/>
      </w:numPr>
      <w:adjustRightInd w:val="0"/>
      <w:snapToGrid w:val="0"/>
      <w:spacing w:before="50" w:beforeLines="50" w:line="300" w:lineRule="auto"/>
      <w:jc w:val="left"/>
      <w:textAlignment w:val="baseline"/>
      <w:outlineLvl w:val="4"/>
    </w:pPr>
    <w:rPr>
      <w:b/>
      <w:i/>
      <w:kern w:val="0"/>
      <w:sz w:val="24"/>
      <w:szCs w:val="20"/>
      <w:lang w:eastAsia="ja-JP"/>
    </w:rPr>
  </w:style>
  <w:style w:type="paragraph" w:styleId="8">
    <w:name w:val="heading 6"/>
    <w:basedOn w:val="1"/>
    <w:next w:val="3"/>
    <w:link w:val="38"/>
    <w:autoRedefine/>
    <w:qFormat/>
    <w:uiPriority w:val="9"/>
    <w:pPr>
      <w:keepNext/>
      <w:keepLines/>
      <w:widowControl/>
      <w:numPr>
        <w:ilvl w:val="5"/>
        <w:numId w:val="1"/>
      </w:numPr>
      <w:adjustRightInd w:val="0"/>
      <w:snapToGrid w:val="0"/>
      <w:spacing w:before="216" w:line="314" w:lineRule="exact"/>
      <w:jc w:val="left"/>
      <w:textAlignment w:val="baseline"/>
      <w:outlineLvl w:val="5"/>
    </w:pPr>
    <w:rPr>
      <w:rFonts w:ascii="Arial" w:hAnsi="Arial" w:eastAsia="MS Gothic"/>
      <w:b/>
      <w:kern w:val="0"/>
      <w:sz w:val="22"/>
      <w:szCs w:val="20"/>
      <w:lang w:eastAsia="ja-JP"/>
    </w:rPr>
  </w:style>
  <w:style w:type="paragraph" w:styleId="9">
    <w:name w:val="heading 7"/>
    <w:basedOn w:val="1"/>
    <w:next w:val="3"/>
    <w:link w:val="39"/>
    <w:qFormat/>
    <w:uiPriority w:val="9"/>
    <w:pPr>
      <w:widowControl/>
      <w:numPr>
        <w:ilvl w:val="6"/>
        <w:numId w:val="1"/>
      </w:numPr>
      <w:adjustRightInd w:val="0"/>
      <w:snapToGrid w:val="0"/>
      <w:spacing w:before="14" w:after="144" w:line="240" w:lineRule="atLeast"/>
      <w:jc w:val="left"/>
      <w:textAlignment w:val="baseline"/>
      <w:outlineLvl w:val="6"/>
    </w:pPr>
    <w:rPr>
      <w:rFonts w:ascii="Arial" w:hAnsi="Arial" w:eastAsia="MS Gothic"/>
      <w:b/>
      <w:i/>
      <w:kern w:val="0"/>
      <w:sz w:val="22"/>
      <w:szCs w:val="20"/>
      <w:lang w:eastAsia="ja-JP"/>
    </w:rPr>
  </w:style>
  <w:style w:type="paragraph" w:styleId="10">
    <w:name w:val="heading 8"/>
    <w:basedOn w:val="1"/>
    <w:next w:val="3"/>
    <w:link w:val="40"/>
    <w:autoRedefine/>
    <w:qFormat/>
    <w:uiPriority w:val="9"/>
    <w:pPr>
      <w:widowControl/>
      <w:numPr>
        <w:ilvl w:val="7"/>
        <w:numId w:val="1"/>
      </w:numPr>
      <w:adjustRightInd w:val="0"/>
      <w:snapToGrid w:val="0"/>
      <w:spacing w:before="14" w:after="144" w:line="240" w:lineRule="atLeast"/>
      <w:jc w:val="left"/>
      <w:textAlignment w:val="baseline"/>
      <w:outlineLvl w:val="7"/>
    </w:pPr>
    <w:rPr>
      <w:rFonts w:ascii="Arial" w:hAnsi="Arial" w:eastAsia="MS Gothic"/>
      <w:b/>
      <w:kern w:val="0"/>
      <w:szCs w:val="20"/>
      <w:lang w:eastAsia="ja-JP"/>
    </w:rPr>
  </w:style>
  <w:style w:type="paragraph" w:styleId="11">
    <w:name w:val="heading 9"/>
    <w:basedOn w:val="1"/>
    <w:next w:val="3"/>
    <w:link w:val="41"/>
    <w:qFormat/>
    <w:uiPriority w:val="9"/>
    <w:pPr>
      <w:widowControl/>
      <w:numPr>
        <w:ilvl w:val="8"/>
        <w:numId w:val="1"/>
      </w:numPr>
      <w:adjustRightInd w:val="0"/>
      <w:snapToGrid w:val="0"/>
      <w:spacing w:before="14" w:after="144" w:line="240" w:lineRule="atLeast"/>
      <w:jc w:val="left"/>
      <w:textAlignment w:val="baseline"/>
      <w:outlineLvl w:val="8"/>
    </w:pPr>
    <w:rPr>
      <w:rFonts w:ascii="Arial" w:hAnsi="Arial" w:eastAsia="MS Gothic"/>
      <w:b/>
      <w:i/>
      <w:kern w:val="0"/>
      <w:szCs w:val="20"/>
      <w:lang w:eastAsia="ja-JP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42"/>
    <w:autoRedefine/>
    <w:qFormat/>
    <w:uiPriority w:val="0"/>
    <w:pPr>
      <w:spacing w:after="120"/>
    </w:pPr>
  </w:style>
  <w:style w:type="paragraph" w:styleId="12">
    <w:name w:val="annotation text"/>
    <w:basedOn w:val="1"/>
    <w:link w:val="30"/>
    <w:autoRedefine/>
    <w:semiHidden/>
    <w:qFormat/>
    <w:uiPriority w:val="0"/>
    <w:rPr>
      <w:sz w:val="20"/>
      <w:szCs w:val="20"/>
    </w:rPr>
  </w:style>
  <w:style w:type="paragraph" w:styleId="13">
    <w:name w:val="Balloon Text"/>
    <w:basedOn w:val="1"/>
    <w:link w:val="32"/>
    <w:autoRedefine/>
    <w:semiHidden/>
    <w:qFormat/>
    <w:uiPriority w:val="0"/>
    <w:rPr>
      <w:rFonts w:ascii="Tahoma" w:hAnsi="Tahoma" w:cs="Tahoma"/>
      <w:sz w:val="16"/>
      <w:szCs w:val="16"/>
    </w:rPr>
  </w:style>
  <w:style w:type="paragraph" w:styleId="14">
    <w:name w:val="footer"/>
    <w:basedOn w:val="1"/>
    <w:link w:val="29"/>
    <w:autoRedefine/>
    <w:qFormat/>
    <w:uiPriority w:val="99"/>
    <w:pPr>
      <w:tabs>
        <w:tab w:val="center" w:pos="4320"/>
        <w:tab w:val="right" w:pos="8640"/>
      </w:tabs>
    </w:pPr>
  </w:style>
  <w:style w:type="paragraph" w:styleId="15">
    <w:name w:val="header"/>
    <w:basedOn w:val="1"/>
    <w:link w:val="28"/>
    <w:autoRedefine/>
    <w:qFormat/>
    <w:uiPriority w:val="0"/>
    <w:pPr>
      <w:tabs>
        <w:tab w:val="center" w:pos="4320"/>
        <w:tab w:val="right" w:pos="8640"/>
      </w:tabs>
    </w:pPr>
  </w:style>
  <w:style w:type="paragraph" w:styleId="16">
    <w:name w:val="toc 1"/>
    <w:basedOn w:val="1"/>
    <w:next w:val="1"/>
    <w:autoRedefine/>
    <w:semiHidden/>
    <w:qFormat/>
    <w:uiPriority w:val="0"/>
    <w:pPr>
      <w:keepLines/>
      <w:widowControl/>
      <w:tabs>
        <w:tab w:val="right" w:leader="dot" w:pos="7416"/>
        <w:tab w:val="right" w:pos="8640"/>
      </w:tabs>
      <w:spacing w:before="115" w:after="60" w:line="259" w:lineRule="atLeast"/>
      <w:ind w:left="504" w:right="2160" w:hanging="504"/>
      <w:jc w:val="left"/>
    </w:pPr>
    <w:rPr>
      <w:kern w:val="0"/>
      <w:sz w:val="24"/>
      <w:szCs w:val="20"/>
      <w:lang w:eastAsia="en-US"/>
    </w:rPr>
  </w:style>
  <w:style w:type="paragraph" w:styleId="17">
    <w:name w:val="annotation subject"/>
    <w:basedOn w:val="12"/>
    <w:next w:val="12"/>
    <w:link w:val="31"/>
    <w:autoRedefine/>
    <w:qFormat/>
    <w:uiPriority w:val="0"/>
    <w:rPr>
      <w:b/>
      <w:bCs/>
    </w:rPr>
  </w:style>
  <w:style w:type="table" w:styleId="19">
    <w:name w:val="Table Grid"/>
    <w:basedOn w:val="18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annotation reference"/>
    <w:basedOn w:val="20"/>
    <w:autoRedefine/>
    <w:semiHidden/>
    <w:qFormat/>
    <w:uiPriority w:val="0"/>
    <w:rPr>
      <w:sz w:val="16"/>
      <w:szCs w:val="16"/>
    </w:rPr>
  </w:style>
  <w:style w:type="paragraph" w:customStyle="1" w:styleId="2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23">
    <w:name w:val=".."/>
    <w:basedOn w:val="22"/>
    <w:next w:val="22"/>
    <w:autoRedefine/>
    <w:qFormat/>
    <w:uiPriority w:val="99"/>
    <w:rPr>
      <w:color w:val="auto"/>
    </w:rPr>
  </w:style>
  <w:style w:type="paragraph" w:customStyle="1" w:styleId="24">
    <w:name w:val="Doc Title"/>
    <w:basedOn w:val="1"/>
    <w:next w:val="1"/>
    <w:autoRedefine/>
    <w:qFormat/>
    <w:uiPriority w:val="0"/>
    <w:pPr>
      <w:keepLines/>
      <w:widowControl/>
      <w:spacing w:after="662" w:line="378" w:lineRule="exact"/>
      <w:jc w:val="center"/>
    </w:pPr>
    <w:rPr>
      <w:rFonts w:ascii="Arial" w:hAnsi="Arial"/>
      <w:b/>
      <w:kern w:val="0"/>
      <w:sz w:val="32"/>
      <w:szCs w:val="20"/>
      <w:lang w:eastAsia="en-US"/>
    </w:rPr>
  </w:style>
  <w:style w:type="paragraph" w:customStyle="1" w:styleId="25">
    <w:name w:val="md_Bullet"/>
    <w:basedOn w:val="1"/>
    <w:next w:val="1"/>
    <w:autoRedefine/>
    <w:qFormat/>
    <w:uiPriority w:val="0"/>
    <w:pPr>
      <w:keepLines/>
      <w:widowControl/>
      <w:overflowPunct w:val="0"/>
      <w:autoSpaceDE w:val="0"/>
      <w:autoSpaceDN w:val="0"/>
      <w:adjustRightInd w:val="0"/>
      <w:spacing w:before="14" w:after="144" w:line="279" w:lineRule="exact"/>
      <w:ind w:left="720" w:right="720" w:hanging="360"/>
      <w:jc w:val="left"/>
      <w:textAlignment w:val="baseline"/>
    </w:pPr>
    <w:rPr>
      <w:kern w:val="0"/>
      <w:sz w:val="24"/>
      <w:szCs w:val="20"/>
      <w:lang w:eastAsia="en-US"/>
    </w:rPr>
  </w:style>
  <w:style w:type="paragraph" w:customStyle="1" w:styleId="26">
    <w:name w:val="md_SAS Tbl Entry"/>
    <w:basedOn w:val="1"/>
    <w:autoRedefine/>
    <w:qFormat/>
    <w:uiPriority w:val="0"/>
    <w:pPr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Courier New" w:hAnsi="Courier New"/>
      <w:b/>
      <w:kern w:val="0"/>
      <w:sz w:val="16"/>
      <w:szCs w:val="20"/>
      <w:lang w:eastAsia="en-US"/>
    </w:rPr>
  </w:style>
  <w:style w:type="paragraph" w:customStyle="1" w:styleId="27">
    <w:name w:val="md_Tbl Entry"/>
    <w:basedOn w:val="1"/>
    <w:autoRedefine/>
    <w:qFormat/>
    <w:uiPriority w:val="0"/>
    <w:pPr>
      <w:keepNext/>
      <w:keepLines/>
      <w:widowControl/>
      <w:spacing w:line="259" w:lineRule="atLeast"/>
      <w:jc w:val="left"/>
    </w:pPr>
    <w:rPr>
      <w:rFonts w:ascii="Arial" w:hAnsi="Arial"/>
      <w:kern w:val="0"/>
      <w:sz w:val="18"/>
      <w:szCs w:val="20"/>
      <w:lang w:eastAsia="en-US"/>
    </w:rPr>
  </w:style>
  <w:style w:type="character" w:customStyle="1" w:styleId="28">
    <w:name w:val="页眉 字符"/>
    <w:basedOn w:val="20"/>
    <w:link w:val="15"/>
    <w:autoRedefine/>
    <w:qFormat/>
    <w:uiPriority w:val="0"/>
    <w:rPr>
      <w:kern w:val="2"/>
      <w:sz w:val="21"/>
      <w:szCs w:val="24"/>
    </w:rPr>
  </w:style>
  <w:style w:type="character" w:customStyle="1" w:styleId="29">
    <w:name w:val="页脚 字符"/>
    <w:basedOn w:val="20"/>
    <w:link w:val="14"/>
    <w:autoRedefine/>
    <w:qFormat/>
    <w:uiPriority w:val="99"/>
    <w:rPr>
      <w:kern w:val="2"/>
      <w:sz w:val="21"/>
      <w:szCs w:val="24"/>
    </w:rPr>
  </w:style>
  <w:style w:type="character" w:customStyle="1" w:styleId="30">
    <w:name w:val="批注文字 字符"/>
    <w:basedOn w:val="20"/>
    <w:link w:val="12"/>
    <w:autoRedefine/>
    <w:semiHidden/>
    <w:qFormat/>
    <w:uiPriority w:val="0"/>
    <w:rPr>
      <w:kern w:val="2"/>
    </w:rPr>
  </w:style>
  <w:style w:type="character" w:customStyle="1" w:styleId="31">
    <w:name w:val="批注主题 字符"/>
    <w:basedOn w:val="30"/>
    <w:link w:val="17"/>
    <w:autoRedefine/>
    <w:qFormat/>
    <w:uiPriority w:val="0"/>
    <w:rPr>
      <w:b/>
      <w:bCs/>
      <w:kern w:val="2"/>
    </w:rPr>
  </w:style>
  <w:style w:type="character" w:customStyle="1" w:styleId="32">
    <w:name w:val="批注框文本 字符"/>
    <w:basedOn w:val="20"/>
    <w:link w:val="13"/>
    <w:autoRedefine/>
    <w:semiHidden/>
    <w:qFormat/>
    <w:uiPriority w:val="0"/>
    <w:rPr>
      <w:rFonts w:ascii="Tahoma" w:hAnsi="Tahoma" w:cs="Tahoma"/>
      <w:kern w:val="2"/>
      <w:sz w:val="16"/>
      <w:szCs w:val="16"/>
    </w:rPr>
  </w:style>
  <w:style w:type="character" w:customStyle="1" w:styleId="33">
    <w:name w:val="标题 1 字符"/>
    <w:basedOn w:val="20"/>
    <w:link w:val="2"/>
    <w:autoRedefine/>
    <w:qFormat/>
    <w:uiPriority w:val="9"/>
    <w:rPr>
      <w:b/>
      <w:sz w:val="30"/>
      <w:lang w:eastAsia="ja-JP"/>
    </w:rPr>
  </w:style>
  <w:style w:type="character" w:customStyle="1" w:styleId="34">
    <w:name w:val="标题 2 字符"/>
    <w:basedOn w:val="20"/>
    <w:link w:val="4"/>
    <w:autoRedefine/>
    <w:qFormat/>
    <w:uiPriority w:val="9"/>
    <w:rPr>
      <w:b/>
      <w:sz w:val="24"/>
      <w:lang w:eastAsia="ja-JP"/>
    </w:rPr>
  </w:style>
  <w:style w:type="character" w:customStyle="1" w:styleId="35">
    <w:name w:val="标题 3 字符"/>
    <w:basedOn w:val="20"/>
    <w:link w:val="5"/>
    <w:autoRedefine/>
    <w:qFormat/>
    <w:uiPriority w:val="9"/>
    <w:rPr>
      <w:b/>
      <w:i/>
      <w:sz w:val="24"/>
      <w:lang w:eastAsia="ja-JP"/>
    </w:rPr>
  </w:style>
  <w:style w:type="character" w:customStyle="1" w:styleId="36">
    <w:name w:val="标题 4 字符"/>
    <w:basedOn w:val="20"/>
    <w:link w:val="6"/>
    <w:autoRedefine/>
    <w:qFormat/>
    <w:uiPriority w:val="9"/>
    <w:rPr>
      <w:b/>
      <w:sz w:val="24"/>
      <w:lang w:eastAsia="ja-JP"/>
    </w:rPr>
  </w:style>
  <w:style w:type="character" w:customStyle="1" w:styleId="37">
    <w:name w:val="标题 5 字符"/>
    <w:basedOn w:val="20"/>
    <w:link w:val="7"/>
    <w:autoRedefine/>
    <w:qFormat/>
    <w:uiPriority w:val="9"/>
    <w:rPr>
      <w:b/>
      <w:i/>
      <w:sz w:val="24"/>
      <w:lang w:eastAsia="ja-JP"/>
    </w:rPr>
  </w:style>
  <w:style w:type="character" w:customStyle="1" w:styleId="38">
    <w:name w:val="标题 6 字符"/>
    <w:basedOn w:val="20"/>
    <w:link w:val="8"/>
    <w:autoRedefine/>
    <w:qFormat/>
    <w:uiPriority w:val="9"/>
    <w:rPr>
      <w:rFonts w:ascii="Arial" w:hAnsi="Arial" w:eastAsia="MS Gothic"/>
      <w:b/>
      <w:sz w:val="22"/>
      <w:lang w:eastAsia="ja-JP"/>
    </w:rPr>
  </w:style>
  <w:style w:type="character" w:customStyle="1" w:styleId="39">
    <w:name w:val="标题 7 字符"/>
    <w:basedOn w:val="20"/>
    <w:link w:val="9"/>
    <w:autoRedefine/>
    <w:qFormat/>
    <w:uiPriority w:val="9"/>
    <w:rPr>
      <w:rFonts w:ascii="Arial" w:hAnsi="Arial" w:eastAsia="MS Gothic"/>
      <w:b/>
      <w:i/>
      <w:sz w:val="22"/>
      <w:lang w:eastAsia="ja-JP"/>
    </w:rPr>
  </w:style>
  <w:style w:type="character" w:customStyle="1" w:styleId="40">
    <w:name w:val="标题 8 字符"/>
    <w:basedOn w:val="20"/>
    <w:link w:val="10"/>
    <w:autoRedefine/>
    <w:qFormat/>
    <w:uiPriority w:val="9"/>
    <w:rPr>
      <w:rFonts w:ascii="Arial" w:hAnsi="Arial" w:eastAsia="MS Gothic"/>
      <w:b/>
      <w:sz w:val="21"/>
      <w:lang w:eastAsia="ja-JP"/>
    </w:rPr>
  </w:style>
  <w:style w:type="character" w:customStyle="1" w:styleId="41">
    <w:name w:val="标题 9 字符"/>
    <w:basedOn w:val="20"/>
    <w:link w:val="11"/>
    <w:autoRedefine/>
    <w:qFormat/>
    <w:uiPriority w:val="9"/>
    <w:rPr>
      <w:rFonts w:ascii="Arial" w:hAnsi="Arial" w:eastAsia="MS Gothic"/>
      <w:b/>
      <w:i/>
      <w:sz w:val="21"/>
      <w:lang w:eastAsia="ja-JP"/>
    </w:rPr>
  </w:style>
  <w:style w:type="character" w:customStyle="1" w:styleId="42">
    <w:name w:val="正文文本 字符"/>
    <w:basedOn w:val="20"/>
    <w:link w:val="3"/>
    <w:autoRedefine/>
    <w:qFormat/>
    <w:uiPriority w:val="0"/>
    <w:rPr>
      <w:kern w:val="2"/>
      <w:sz w:val="21"/>
      <w:szCs w:val="24"/>
    </w:rPr>
  </w:style>
  <w:style w:type="paragraph" w:styleId="43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6112FD5-01B7-495C-8FA4-8A408966CDD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PAREXEL</Company>
  <Pages>6</Pages>
  <Words>611</Words>
  <Characters>619</Characters>
  <Lines>8</Lines>
  <Paragraphs>2</Paragraphs>
  <TotalTime>15</TotalTime>
  <ScaleCrop>false</ScaleCrop>
  <LinksUpToDate>false</LinksUpToDate>
  <CharactersWithSpaces>719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2019-12-17T08:08:00Z</dcterms:created>
  <dc:creator>MC SYSTEM</dc:creator>
  <cp:lastModifiedBy>hzsy郑</cp:lastModifiedBy>
  <dcterms:modified xsi:type="dcterms:W3CDTF">2025-03-13T02:36:48Z</dcterms:modified>
  <dc:title>&lt;4D6963726F736F667420576F7264202D20BBAFD1A7D2A9CEEFC1D9B4B2CAD4D1E9B1A8B8E6B5C4BDE1B9B9D3EBC4DAC8DDBCBCCAF5D6B8B5BCD4ADD4F2&gt;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E579584DF8DC4C8E94648A395F78EB2D</vt:lpwstr>
  </property>
  <property fmtid="{D5CDD505-2E9C-101B-9397-08002B2CF9AE}" pid="4" name="KSOTemplateDocerSaveRecord">
    <vt:lpwstr>eyJoZGlkIjoiOThlYTliMzNlYzllNDc1ZGI5OTJkMWZkYjQ4NzkwZmUiLCJ1c2VySWQiOiIzMTg4MTE3NDYifQ==</vt:lpwstr>
  </property>
</Properties>
</file>