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eastAsia="仿宋_GB2312"/>
          <w:sz w:val="30"/>
          <w:szCs w:val="30"/>
          <w:lang w:val="en-US" w:eastAsia="zh-CN"/>
        </w:rPr>
      </w:pPr>
      <w:bookmarkStart w:id="0" w:name="_GoBack"/>
      <w:bookmarkEnd w:id="0"/>
    </w:p>
    <w:p>
      <w:pPr>
        <w:wordWrap/>
        <w:jc w:val="left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eastAsia="仿宋_GB2312"/>
          <w:sz w:val="30"/>
          <w:szCs w:val="30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jc w:val="center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2"/>
          <w:szCs w:val="32"/>
          <w:lang w:val="en-US" w:eastAsia="zh-CN"/>
        </w:rPr>
        <w:t>湖州市第三人民医院用能情况说明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一、医院概况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湖州市第三人民医院是一家三级</w:t>
      </w: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甲等精神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专科医院，位于浙江省湖州市。地址：浙江省湖州市吴兴区苕溪东路2088号，建筑面积约6.4万平方米，床位9</w:t>
      </w: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50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张。现医院厨房</w:t>
      </w: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、消毒供应中心、精神楼辅助制热水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使用蒸汽，空调供冷使用电制冷机组。</w:t>
      </w:r>
    </w:p>
    <w:p>
      <w:pPr>
        <w:pStyle w:val="4"/>
        <w:rPr>
          <w:rFonts w:hint="eastAsia" w:ascii="仿宋_GB2312" w:hAnsi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二、制冷空调设备清单</w:t>
      </w:r>
    </w:p>
    <w:p>
      <w:pPr>
        <w:pStyle w:val="5"/>
        <w:rPr>
          <w:rFonts w:hint="default"/>
          <w:lang w:val="en-US" w:eastAsia="zh-CN"/>
        </w:rPr>
      </w:pP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1.空调主机清单</w:t>
      </w:r>
    </w:p>
    <w:tbl>
      <w:tblPr>
        <w:tblStyle w:val="8"/>
        <w:tblW w:w="10621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1"/>
        <w:gridCol w:w="559"/>
        <w:gridCol w:w="652"/>
        <w:gridCol w:w="1056"/>
        <w:gridCol w:w="2607"/>
        <w:gridCol w:w="616"/>
        <w:gridCol w:w="878"/>
        <w:gridCol w:w="1177"/>
        <w:gridCol w:w="1036"/>
        <w:gridCol w:w="713"/>
        <w:gridCol w:w="87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kern w:val="0"/>
                <w:sz w:val="18"/>
                <w:szCs w:val="18"/>
                <w:lang w:bidi="ar"/>
              </w:rPr>
              <w:t>序号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kern w:val="0"/>
                <w:sz w:val="18"/>
                <w:szCs w:val="18"/>
                <w:lang w:bidi="ar"/>
              </w:rPr>
              <w:t>名称</w:t>
            </w:r>
          </w:p>
        </w:tc>
        <w:tc>
          <w:tcPr>
            <w:tcW w:w="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kern w:val="0"/>
                <w:sz w:val="18"/>
                <w:szCs w:val="18"/>
                <w:lang w:bidi="ar"/>
              </w:rPr>
              <w:t>安装位置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kern w:val="0"/>
                <w:sz w:val="18"/>
                <w:szCs w:val="18"/>
                <w:lang w:bidi="ar"/>
              </w:rPr>
              <w:t>出厂日期</w:t>
            </w:r>
          </w:p>
        </w:tc>
        <w:tc>
          <w:tcPr>
            <w:tcW w:w="2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kern w:val="0"/>
                <w:sz w:val="18"/>
                <w:szCs w:val="18"/>
                <w:lang w:bidi="ar"/>
              </w:rPr>
              <w:t>机组型号</w:t>
            </w:r>
          </w:p>
        </w:tc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kern w:val="0"/>
                <w:sz w:val="18"/>
                <w:szCs w:val="18"/>
                <w:lang w:bidi="ar"/>
              </w:rPr>
              <w:t>压缩机形式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b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b/>
                <w:color w:val="000000"/>
                <w:kern w:val="0"/>
                <w:sz w:val="18"/>
                <w:szCs w:val="18"/>
                <w:lang w:bidi="ar"/>
              </w:rPr>
              <w:t>数量</w:t>
            </w:r>
          </w:p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kern w:val="0"/>
                <w:sz w:val="18"/>
                <w:szCs w:val="18"/>
                <w:lang w:bidi="ar"/>
              </w:rPr>
              <w:t>（套）</w:t>
            </w:r>
          </w:p>
        </w:tc>
        <w:tc>
          <w:tcPr>
            <w:tcW w:w="1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b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b/>
                <w:color w:val="000000"/>
                <w:kern w:val="0"/>
                <w:sz w:val="18"/>
                <w:szCs w:val="18"/>
                <w:lang w:bidi="ar"/>
              </w:rPr>
              <w:t>额定制冷量</w:t>
            </w:r>
          </w:p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kern w:val="0"/>
                <w:sz w:val="18"/>
                <w:szCs w:val="18"/>
                <w:lang w:bidi="ar"/>
              </w:rPr>
              <w:t>（kW）</w:t>
            </w: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b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b/>
                <w:color w:val="000000"/>
                <w:kern w:val="0"/>
                <w:sz w:val="18"/>
                <w:szCs w:val="18"/>
                <w:lang w:bidi="ar"/>
              </w:rPr>
              <w:t>额定功率</w:t>
            </w:r>
          </w:p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kern w:val="0"/>
                <w:sz w:val="18"/>
                <w:szCs w:val="18"/>
                <w:lang w:bidi="ar"/>
              </w:rPr>
              <w:t>（kW）</w:t>
            </w:r>
          </w:p>
        </w:tc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kern w:val="0"/>
                <w:sz w:val="18"/>
                <w:szCs w:val="18"/>
                <w:lang w:bidi="ar"/>
              </w:rPr>
              <w:t>COP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kern w:val="0"/>
                <w:sz w:val="18"/>
                <w:szCs w:val="18"/>
                <w:lang w:bidi="ar"/>
              </w:rPr>
              <w:t>制冷剂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hint="eastAsia"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麦克维尔</w:t>
            </w:r>
          </w:p>
        </w:tc>
        <w:tc>
          <w:tcPr>
            <w:tcW w:w="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地下</w:t>
            </w:r>
            <w:r>
              <w:rPr>
                <w:rFonts w:hint="eastAsia"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1</w:t>
            </w:r>
            <w:r>
              <w:rPr>
                <w:rFonts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层机房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hint="eastAsia"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2012.12</w:t>
            </w:r>
          </w:p>
        </w:tc>
        <w:tc>
          <w:tcPr>
            <w:tcW w:w="2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ascii="Times New Roman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WSC100MAZ71F/E3612/C3012</w:t>
            </w:r>
          </w:p>
        </w:tc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离心机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1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2637</w:t>
            </w: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 xml:space="preserve">426.3 </w:t>
            </w:r>
          </w:p>
        </w:tc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hint="eastAsia"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6.19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R</w:t>
            </w:r>
            <w:r>
              <w:rPr>
                <w:rFonts w:hint="eastAsia"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134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hint="eastAsia"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麦克维尔</w:t>
            </w:r>
          </w:p>
        </w:tc>
        <w:tc>
          <w:tcPr>
            <w:tcW w:w="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地下</w:t>
            </w:r>
            <w:r>
              <w:rPr>
                <w:rFonts w:hint="eastAsia"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1</w:t>
            </w:r>
            <w:r>
              <w:rPr>
                <w:rFonts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层机房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hint="eastAsia"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2012.12</w:t>
            </w:r>
          </w:p>
        </w:tc>
        <w:tc>
          <w:tcPr>
            <w:tcW w:w="2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ascii="Times New Roman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WSC100MAZ71F/E3612/C3012</w:t>
            </w:r>
          </w:p>
        </w:tc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离心机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1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2637</w:t>
            </w: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 xml:space="preserve">426.3 </w:t>
            </w:r>
          </w:p>
        </w:tc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hint="eastAsia"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6.19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R</w:t>
            </w:r>
            <w:r>
              <w:rPr>
                <w:rFonts w:hint="eastAsia"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134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4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hint="eastAsia"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麦克维尔</w:t>
            </w:r>
          </w:p>
        </w:tc>
        <w:tc>
          <w:tcPr>
            <w:tcW w:w="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地下</w:t>
            </w:r>
            <w:r>
              <w:rPr>
                <w:rFonts w:hint="eastAsia"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1</w:t>
            </w:r>
            <w:r>
              <w:rPr>
                <w:rFonts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层机房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hint="eastAsia"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2012.12</w:t>
            </w:r>
          </w:p>
        </w:tc>
        <w:tc>
          <w:tcPr>
            <w:tcW w:w="2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ascii="Times New Roman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eastAsia="仿宋_GB2312" w:cs="宋体"/>
                <w:color w:val="000000"/>
                <w:sz w:val="18"/>
                <w:szCs w:val="18"/>
              </w:rPr>
              <w:t>PFS370.3</w:t>
            </w:r>
          </w:p>
        </w:tc>
        <w:tc>
          <w:tcPr>
            <w:tcW w:w="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hint="eastAsia"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螺杆</w:t>
            </w:r>
            <w:r>
              <w:rPr>
                <w:rFonts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机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1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1304.4</w:t>
            </w: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218.9</w:t>
            </w:r>
          </w:p>
        </w:tc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hint="eastAsia"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5.96</w:t>
            </w:r>
          </w:p>
        </w:tc>
        <w:tc>
          <w:tcPr>
            <w:tcW w:w="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Times New Roman" w:eastAsia="仿宋_GB2312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R</w:t>
            </w:r>
            <w:r>
              <w:rPr>
                <w:rFonts w:hint="eastAsia" w:ascii="Times New Roman" w:eastAsia="仿宋_GB2312"/>
                <w:color w:val="000000"/>
                <w:kern w:val="0"/>
                <w:sz w:val="18"/>
                <w:szCs w:val="18"/>
                <w:lang w:bidi="ar"/>
              </w:rPr>
              <w:t>134</w:t>
            </w:r>
          </w:p>
        </w:tc>
      </w:tr>
    </w:tbl>
    <w:p>
      <w:pPr>
        <w:pStyle w:val="4"/>
        <w:rPr>
          <w:rFonts w:hint="eastAsia" w:ascii="仿宋_GB2312" w:hAnsi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2.循环水泵清单</w:t>
      </w:r>
    </w:p>
    <w:tbl>
      <w:tblPr>
        <w:tblStyle w:val="8"/>
        <w:tblW w:w="1090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"/>
        <w:gridCol w:w="382"/>
        <w:gridCol w:w="382"/>
        <w:gridCol w:w="1313"/>
        <w:gridCol w:w="676"/>
        <w:gridCol w:w="676"/>
        <w:gridCol w:w="786"/>
        <w:gridCol w:w="632"/>
        <w:gridCol w:w="382"/>
        <w:gridCol w:w="549"/>
        <w:gridCol w:w="967"/>
        <w:gridCol w:w="786"/>
        <w:gridCol w:w="382"/>
        <w:gridCol w:w="676"/>
        <w:gridCol w:w="786"/>
        <w:gridCol w:w="383"/>
        <w:gridCol w:w="383"/>
        <w:gridCol w:w="38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序号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位置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名称</w:t>
            </w:r>
          </w:p>
        </w:tc>
        <w:tc>
          <w:tcPr>
            <w:tcW w:w="131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电机类型及等级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铭牌功率</w:t>
            </w:r>
          </w:p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（kW)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功率因数%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铭牌额定电流</w:t>
            </w:r>
          </w:p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（A）</w:t>
            </w:r>
          </w:p>
        </w:tc>
        <w:tc>
          <w:tcPr>
            <w:tcW w:w="63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实测电机输入电流</w:t>
            </w:r>
          </w:p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（A）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启动方式/频率</w:t>
            </w:r>
          </w:p>
        </w:tc>
        <w:tc>
          <w:tcPr>
            <w:tcW w:w="549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工作时间</w:t>
            </w:r>
          </w:p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（h)</w:t>
            </w:r>
          </w:p>
        </w:tc>
        <w:tc>
          <w:tcPr>
            <w:tcW w:w="967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转速</w:t>
            </w:r>
          </w:p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（r/min）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电价元/kWh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泵厂家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泵铭牌扬程</w:t>
            </w:r>
          </w:p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(m)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泵铭牌流量</w:t>
            </w:r>
          </w:p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(m³/h)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泵安装方式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泵外形结构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lang w:bidi="ar"/>
              </w:rPr>
              <w:t>泵功率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1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地下室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冷却水泵</w:t>
            </w:r>
          </w:p>
        </w:tc>
        <w:tc>
          <w:tcPr>
            <w:tcW w:w="131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西门子1LE0002-2DB2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90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88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167</w:t>
            </w:r>
          </w:p>
        </w:tc>
        <w:tc>
          <w:tcPr>
            <w:tcW w:w="63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149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软起</w:t>
            </w:r>
          </w:p>
        </w:tc>
        <w:tc>
          <w:tcPr>
            <w:tcW w:w="549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24</w:t>
            </w:r>
          </w:p>
        </w:tc>
        <w:tc>
          <w:tcPr>
            <w:tcW w:w="967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1485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0.7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 xml:space="preserve">格兰富 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35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600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卧式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联轴式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90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5" w:hRule="atLeast"/>
          <w:jc w:val="center"/>
        </w:trPr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地下室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冷却水泵</w:t>
            </w:r>
          </w:p>
        </w:tc>
        <w:tc>
          <w:tcPr>
            <w:tcW w:w="131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西门子1LE0002-2DB2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90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88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167</w:t>
            </w:r>
          </w:p>
        </w:tc>
        <w:tc>
          <w:tcPr>
            <w:tcW w:w="63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0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软起</w:t>
            </w:r>
          </w:p>
        </w:tc>
        <w:tc>
          <w:tcPr>
            <w:tcW w:w="549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0</w:t>
            </w:r>
          </w:p>
        </w:tc>
        <w:tc>
          <w:tcPr>
            <w:tcW w:w="967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1485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0.7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 xml:space="preserve">格兰富 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35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600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卧式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联轴式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90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地下室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冷却水泵</w:t>
            </w:r>
          </w:p>
        </w:tc>
        <w:tc>
          <w:tcPr>
            <w:tcW w:w="131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西门子1LE0002-2BB2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45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87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86</w:t>
            </w:r>
          </w:p>
        </w:tc>
        <w:tc>
          <w:tcPr>
            <w:tcW w:w="63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0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软起</w:t>
            </w:r>
          </w:p>
        </w:tc>
        <w:tc>
          <w:tcPr>
            <w:tcW w:w="549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0</w:t>
            </w:r>
          </w:p>
        </w:tc>
        <w:tc>
          <w:tcPr>
            <w:tcW w:w="967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1475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0.7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格兰富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39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300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卧式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联轴式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45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4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地下室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冷冻泵</w:t>
            </w:r>
          </w:p>
        </w:tc>
        <w:tc>
          <w:tcPr>
            <w:tcW w:w="131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西门子1LE0002-2DB0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75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88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145</w:t>
            </w:r>
          </w:p>
        </w:tc>
        <w:tc>
          <w:tcPr>
            <w:tcW w:w="63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123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软起</w:t>
            </w:r>
          </w:p>
        </w:tc>
        <w:tc>
          <w:tcPr>
            <w:tcW w:w="549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24</w:t>
            </w:r>
          </w:p>
        </w:tc>
        <w:tc>
          <w:tcPr>
            <w:tcW w:w="967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1480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0.7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格兰富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38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545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卧式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联轴式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75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5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地下室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冷冻泵</w:t>
            </w:r>
          </w:p>
        </w:tc>
        <w:tc>
          <w:tcPr>
            <w:tcW w:w="131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西门子1LE0002-2DB0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75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88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145</w:t>
            </w:r>
          </w:p>
        </w:tc>
        <w:tc>
          <w:tcPr>
            <w:tcW w:w="63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0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软起</w:t>
            </w:r>
          </w:p>
        </w:tc>
        <w:tc>
          <w:tcPr>
            <w:tcW w:w="549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0</w:t>
            </w:r>
          </w:p>
        </w:tc>
        <w:tc>
          <w:tcPr>
            <w:tcW w:w="967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1480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0.7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</w:rPr>
              <w:t>格兰富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38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545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卧式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联轴式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75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地下室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冷冻泵</w:t>
            </w:r>
          </w:p>
        </w:tc>
        <w:tc>
          <w:tcPr>
            <w:tcW w:w="131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西门子1LE0002-2BB0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37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86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72</w:t>
            </w:r>
          </w:p>
        </w:tc>
        <w:tc>
          <w:tcPr>
            <w:tcW w:w="63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0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软起</w:t>
            </w:r>
          </w:p>
        </w:tc>
        <w:tc>
          <w:tcPr>
            <w:tcW w:w="549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0</w:t>
            </w:r>
          </w:p>
        </w:tc>
        <w:tc>
          <w:tcPr>
            <w:tcW w:w="967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1470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0.7</w:t>
            </w:r>
          </w:p>
        </w:tc>
        <w:tc>
          <w:tcPr>
            <w:tcW w:w="382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 xml:space="preserve">格兰富             </w:t>
            </w:r>
          </w:p>
        </w:tc>
        <w:tc>
          <w:tcPr>
            <w:tcW w:w="67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36</w:t>
            </w:r>
          </w:p>
        </w:tc>
        <w:tc>
          <w:tcPr>
            <w:tcW w:w="786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260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卧式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联轴式</w:t>
            </w:r>
          </w:p>
        </w:tc>
        <w:tc>
          <w:tcPr>
            <w:tcW w:w="383" w:type="dxa"/>
            <w:noWrap w:val="0"/>
            <w:vAlign w:val="center"/>
          </w:tcPr>
          <w:p>
            <w:pPr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bidi="ar"/>
              </w:rPr>
              <w:t>37</w:t>
            </w:r>
          </w:p>
        </w:tc>
      </w:tr>
    </w:tbl>
    <w:p>
      <w:pPr>
        <w:pStyle w:val="5"/>
        <w:ind w:left="0" w:leftChars="0" w:firstLine="0" w:firstLineChars="0"/>
        <w:rPr>
          <w:rFonts w:hint="default"/>
          <w:lang w:val="en-US" w:eastAsia="zh-CN"/>
        </w:rPr>
      </w:pPr>
    </w:p>
    <w:p>
      <w:pPr>
        <w:pStyle w:val="4"/>
        <w:rPr>
          <w:rFonts w:hint="default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三、2025年医院空调系统实际运行费用</w:t>
      </w:r>
    </w:p>
    <w:tbl>
      <w:tblPr>
        <w:tblStyle w:val="8"/>
        <w:tblW w:w="1058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4"/>
        <w:gridCol w:w="1758"/>
        <w:gridCol w:w="1542"/>
        <w:gridCol w:w="1758"/>
        <w:gridCol w:w="2256"/>
        <w:gridCol w:w="283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  <w:lang w:bidi="ar"/>
              </w:rPr>
              <w:t>序号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  <w:lang w:bidi="ar"/>
              </w:rPr>
              <w:t>设备名称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  <w:lang w:bidi="ar"/>
              </w:rPr>
              <w:t>用电量</w:t>
            </w:r>
          </w:p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  <w:lang w:bidi="ar"/>
              </w:rPr>
              <w:t>（单位：KW）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  <w:lang w:bidi="ar"/>
              </w:rPr>
              <w:t>电费（单位：元，平均0.7元/KW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  <w:lang w:val="en-US" w:eastAsia="zh-CN" w:bidi="ar"/>
              </w:rPr>
              <w:t>h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  <w:lang w:bidi="ar"/>
              </w:rPr>
              <w:t>）</w:t>
            </w:r>
          </w:p>
        </w:tc>
        <w:tc>
          <w:tcPr>
            <w:tcW w:w="2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  <w:lang w:bidi="ar"/>
              </w:rPr>
              <w:t>电表安装日期</w:t>
            </w:r>
          </w:p>
        </w:tc>
        <w:tc>
          <w:tcPr>
            <w:tcW w:w="2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  <w:lang w:bidi="ar"/>
              </w:rPr>
              <w:t>抄表日期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1号离心机组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338440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236908</w:t>
            </w:r>
          </w:p>
        </w:tc>
        <w:tc>
          <w:tcPr>
            <w:tcW w:w="2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2025年5月9日</w:t>
            </w:r>
          </w:p>
        </w:tc>
        <w:tc>
          <w:tcPr>
            <w:tcW w:w="2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2025年10月21日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2号离心机组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55380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38766</w:t>
            </w:r>
          </w:p>
        </w:tc>
        <w:tc>
          <w:tcPr>
            <w:tcW w:w="2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2025年5月9日</w:t>
            </w:r>
          </w:p>
        </w:tc>
        <w:tc>
          <w:tcPr>
            <w:tcW w:w="2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2025年10月21日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3号螺杆机组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412220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288554</w:t>
            </w:r>
          </w:p>
        </w:tc>
        <w:tc>
          <w:tcPr>
            <w:tcW w:w="2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2025年5月15日</w:t>
            </w:r>
          </w:p>
        </w:tc>
        <w:tc>
          <w:tcPr>
            <w:tcW w:w="2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2025年10月21日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1号冷却泵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179620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125734</w:t>
            </w:r>
          </w:p>
        </w:tc>
        <w:tc>
          <w:tcPr>
            <w:tcW w:w="2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2025年5月9日</w:t>
            </w:r>
          </w:p>
        </w:tc>
        <w:tc>
          <w:tcPr>
            <w:tcW w:w="2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2025年10月21日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5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2号冷却泵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158096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110667.2</w:t>
            </w:r>
          </w:p>
        </w:tc>
        <w:tc>
          <w:tcPr>
            <w:tcW w:w="2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2025年5月9日</w:t>
            </w:r>
          </w:p>
        </w:tc>
        <w:tc>
          <w:tcPr>
            <w:tcW w:w="2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2025年10月21日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6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1号冷冻泵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1020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714</w:t>
            </w:r>
          </w:p>
        </w:tc>
        <w:tc>
          <w:tcPr>
            <w:tcW w:w="2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2025年5月9日</w:t>
            </w:r>
          </w:p>
        </w:tc>
        <w:tc>
          <w:tcPr>
            <w:tcW w:w="2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2025年10月21日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7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2号冷冻泵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74244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51970.8</w:t>
            </w:r>
          </w:p>
        </w:tc>
        <w:tc>
          <w:tcPr>
            <w:tcW w:w="2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2025年5月9日</w:t>
            </w:r>
          </w:p>
        </w:tc>
        <w:tc>
          <w:tcPr>
            <w:tcW w:w="2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2025年10月21日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8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3号机组冷却泵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52344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36640.8</w:t>
            </w:r>
          </w:p>
        </w:tc>
        <w:tc>
          <w:tcPr>
            <w:tcW w:w="2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2025年5月15日</w:t>
            </w:r>
          </w:p>
        </w:tc>
        <w:tc>
          <w:tcPr>
            <w:tcW w:w="2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2025年10月21日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9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3号机组冷冻泵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81600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57120</w:t>
            </w:r>
          </w:p>
        </w:tc>
        <w:tc>
          <w:tcPr>
            <w:tcW w:w="2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2025年5月9日</w:t>
            </w:r>
          </w:p>
        </w:tc>
        <w:tc>
          <w:tcPr>
            <w:tcW w:w="2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18"/>
                <w:szCs w:val="18"/>
                <w:lang w:bidi="ar"/>
              </w:rPr>
              <w:t>2025年10月21日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仿宋_GB2312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仿宋_GB2312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b/>
                <w:color w:val="000000"/>
                <w:kern w:val="0"/>
                <w:sz w:val="18"/>
                <w:szCs w:val="18"/>
                <w:lang w:bidi="ar"/>
              </w:rPr>
              <w:t>合计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eastAsia="仿宋_GB2312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b/>
                <w:color w:val="000000"/>
                <w:kern w:val="0"/>
                <w:sz w:val="18"/>
                <w:szCs w:val="18"/>
                <w:lang w:bidi="ar"/>
              </w:rPr>
              <w:t>1352964</w:t>
            </w:r>
          </w:p>
        </w:tc>
        <w:tc>
          <w:tcPr>
            <w:tcW w:w="17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widowControl/>
              <w:snapToGrid w:val="0"/>
              <w:ind w:left="0" w:leftChars="0" w:right="0" w:rightChars="0" w:firstLine="0" w:firstLineChars="0"/>
              <w:jc w:val="right"/>
              <w:textAlignment w:val="center"/>
              <w:rPr>
                <w:rFonts w:hint="eastAsia" w:ascii="宋体" w:hAnsi="宋体" w:eastAsia="仿宋_GB2312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b/>
                <w:color w:val="000000"/>
                <w:kern w:val="0"/>
                <w:sz w:val="18"/>
                <w:szCs w:val="18"/>
                <w:lang w:bidi="ar"/>
              </w:rPr>
              <w:t>947074.8</w:t>
            </w:r>
          </w:p>
        </w:tc>
        <w:tc>
          <w:tcPr>
            <w:tcW w:w="2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仿宋_GB2312" w:cs="宋体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8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仿宋_GB2312" w:cs="宋体"/>
                <w:b/>
                <w:bCs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exact"/>
          <w:jc w:val="center"/>
        </w:trPr>
        <w:tc>
          <w:tcPr>
            <w:tcW w:w="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hAnsi="宋体" w:eastAsia="仿宋_GB2312" w:cs="宋体"/>
                <w:b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color w:val="000000"/>
                <w:sz w:val="18"/>
                <w:szCs w:val="18"/>
                <w:lang w:val="en-US" w:eastAsia="zh-CN"/>
              </w:rPr>
              <w:t>备注：</w:t>
            </w:r>
          </w:p>
        </w:tc>
        <w:tc>
          <w:tcPr>
            <w:tcW w:w="1014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/>
              <w:snapToGrid w:val="0"/>
              <w:ind w:left="0" w:leftChars="0" w:right="0" w:rightChars="0" w:firstLine="0" w:firstLineChars="0"/>
              <w:jc w:val="both"/>
              <w:rPr>
                <w:rFonts w:hint="eastAsia" w:ascii="宋体" w:hAnsi="宋体" w:eastAsia="仿宋_GB2312" w:cs="宋体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仿宋_GB2312" w:cs="宋体"/>
                <w:b w:val="0"/>
                <w:bCs w:val="0"/>
                <w:color w:val="000000"/>
                <w:sz w:val="18"/>
                <w:szCs w:val="18"/>
              </w:rPr>
              <w:t>空调2025年4月23日开始运行</w:t>
            </w:r>
            <w:r>
              <w:rPr>
                <w:rFonts w:hint="eastAsia" w:ascii="宋体" w:hAnsi="宋体" w:cs="宋体"/>
                <w:b w:val="0"/>
                <w:bCs w:val="0"/>
                <w:color w:val="000000"/>
                <w:sz w:val="18"/>
                <w:szCs w:val="18"/>
                <w:lang w:eastAsia="zh-CN"/>
              </w:rPr>
              <w:t>，</w:t>
            </w:r>
            <w:r>
              <w:rPr>
                <w:rFonts w:hint="eastAsia" w:ascii="宋体" w:hAnsi="宋体" w:cs="宋体"/>
                <w:b w:val="0"/>
                <w:bCs w:val="0"/>
                <w:color w:val="000000"/>
                <w:sz w:val="18"/>
                <w:szCs w:val="18"/>
                <w:lang w:val="en-US" w:eastAsia="zh-CN"/>
              </w:rPr>
              <w:t>运行至10月20日</w:t>
            </w:r>
            <w:r>
              <w:rPr>
                <w:rFonts w:hint="eastAsia" w:ascii="宋体" w:hAnsi="宋体" w:eastAsia="仿宋_GB2312" w:cs="宋体"/>
                <w:b w:val="0"/>
                <w:bCs w:val="0"/>
                <w:color w:val="000000"/>
                <w:sz w:val="18"/>
                <w:szCs w:val="18"/>
              </w:rPr>
              <w:t>。</w:t>
            </w:r>
          </w:p>
        </w:tc>
      </w:tr>
    </w:tbl>
    <w:p>
      <w:pPr>
        <w:pStyle w:val="5"/>
        <w:rPr>
          <w:rFonts w:hint="default"/>
          <w:lang w:val="en-US" w:eastAsia="zh-CN"/>
        </w:rPr>
      </w:pPr>
    </w:p>
    <w:sectPr>
      <w:pgSz w:w="11906" w:h="16838"/>
      <w:pgMar w:top="850" w:right="852" w:bottom="850" w:left="145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altName w:val="宋体-方正超大字符集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宋体-方正超大字符集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doNotShadeFormData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RjMTU2YmYyMTNjMzBmNThkMWZkYTU3NzVkYjVjNmIifQ=="/>
    <w:docVar w:name="KSO_WPS_MARK_KEY" w:val="3c2b738e-8cba-4d7c-a057-0f2a77d68a05"/>
  </w:docVars>
  <w:rsids>
    <w:rsidRoot w:val="00000000"/>
    <w:rsid w:val="00523EB0"/>
    <w:rsid w:val="047F5423"/>
    <w:rsid w:val="08BB280E"/>
    <w:rsid w:val="08D222C0"/>
    <w:rsid w:val="0A0056E6"/>
    <w:rsid w:val="0BFD0E44"/>
    <w:rsid w:val="0C3957DB"/>
    <w:rsid w:val="0DF2009C"/>
    <w:rsid w:val="0F6D3F2A"/>
    <w:rsid w:val="0FB60EF3"/>
    <w:rsid w:val="10EA24FF"/>
    <w:rsid w:val="11447845"/>
    <w:rsid w:val="15865B83"/>
    <w:rsid w:val="1C9D789F"/>
    <w:rsid w:val="20B829CC"/>
    <w:rsid w:val="2AC25A8E"/>
    <w:rsid w:val="2C835715"/>
    <w:rsid w:val="339D220D"/>
    <w:rsid w:val="3690444C"/>
    <w:rsid w:val="37A10FE4"/>
    <w:rsid w:val="37F72CC4"/>
    <w:rsid w:val="38FE5E19"/>
    <w:rsid w:val="3A012D05"/>
    <w:rsid w:val="3B295FE5"/>
    <w:rsid w:val="3B2D50F4"/>
    <w:rsid w:val="3CE50647"/>
    <w:rsid w:val="3F935DBE"/>
    <w:rsid w:val="41D421C5"/>
    <w:rsid w:val="4244471D"/>
    <w:rsid w:val="4402717E"/>
    <w:rsid w:val="4BEB0DFD"/>
    <w:rsid w:val="4E132F72"/>
    <w:rsid w:val="53A90281"/>
    <w:rsid w:val="558A226E"/>
    <w:rsid w:val="59DD43E0"/>
    <w:rsid w:val="5A9535E7"/>
    <w:rsid w:val="5DDC2102"/>
    <w:rsid w:val="605E4BD0"/>
    <w:rsid w:val="66660864"/>
    <w:rsid w:val="68206B4F"/>
    <w:rsid w:val="69153993"/>
    <w:rsid w:val="6DF26411"/>
    <w:rsid w:val="6E581E2D"/>
    <w:rsid w:val="74EC355D"/>
    <w:rsid w:val="799C2C8A"/>
    <w:rsid w:val="7AD76645"/>
    <w:rsid w:val="7C1A4474"/>
    <w:rsid w:val="7D781EFC"/>
    <w:rsid w:val="7F99574C"/>
    <w:rsid w:val="EEFF4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kinsoku w:val="0"/>
      <w:overflowPunct w:val="0"/>
      <w:bidi w:val="0"/>
      <w:ind w:firstLine="720" w:firstLineChars="2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line="360" w:lineRule="auto"/>
      <w:jc w:val="center"/>
      <w:outlineLvl w:val="1"/>
    </w:pPr>
    <w:rPr>
      <w:rFonts w:ascii="宋体" w:hAnsi="宋体" w:eastAsia="宋体"/>
      <w:b/>
      <w:bCs/>
      <w:sz w:val="28"/>
      <w:szCs w:val="32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5"/>
    <w:qFormat/>
    <w:uiPriority w:val="99"/>
    <w:rPr>
      <w:sz w:val="24"/>
      <w:szCs w:val="24"/>
    </w:rPr>
  </w:style>
  <w:style w:type="paragraph" w:styleId="5">
    <w:name w:val="Body Text First Indent"/>
    <w:basedOn w:val="4"/>
    <w:next w:val="1"/>
    <w:qFormat/>
    <w:uiPriority w:val="99"/>
    <w:pPr>
      <w:spacing w:line="360" w:lineRule="auto"/>
      <w:ind w:firstLine="200" w:firstLineChars="200"/>
    </w:pPr>
  </w:style>
  <w:style w:type="paragraph" w:styleId="6">
    <w:name w:val="header"/>
    <w:basedOn w:val="1"/>
    <w:next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basedOn w:val="10"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876</Words>
  <Characters>1080</Characters>
  <Lines>0</Lines>
  <Paragraphs>0</Paragraphs>
  <TotalTime>17</TotalTime>
  <ScaleCrop>false</ScaleCrop>
  <LinksUpToDate>false</LinksUpToDate>
  <CharactersWithSpaces>1095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2023-08-16T16:21:00Z</dcterms:created>
  <dc:creator>hzsy</dc:creator>
  <cp:lastModifiedBy>ctf</cp:lastModifiedBy>
  <dcterms:modified xsi:type="dcterms:W3CDTF">2025-12-10T06:20:00Z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ICV">
    <vt:lpwstr>980DCC59950D440DBA9C650C4370E5F2_13</vt:lpwstr>
  </property>
  <property fmtid="{D5CDD505-2E9C-101B-9397-08002B2CF9AE}" pid="4" name="KSOTemplateDocerSaveRecord">
    <vt:lpwstr>eyJoZGlkIjoiNmViY2NkM2I3YWI3YmIzMjY4NjAwYjZkZDM0Y2RlYmMiLCJ1c2VySWQiOiIzODE1NzIyNjYifQ==</vt:lpwstr>
  </property>
</Properties>
</file>